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974C5" w:rsidRPr="00C974C5" w:rsidRDefault="00C974C5" w:rsidP="00C974C5">
      <w:pPr>
        <w:pStyle w:val="CRCoverPage"/>
        <w:tabs>
          <w:tab w:val="right" w:pos="9639"/>
        </w:tabs>
        <w:spacing w:after="0"/>
        <w:rPr>
          <w:b/>
          <w:noProof/>
          <w:sz w:val="24"/>
        </w:rPr>
      </w:pPr>
      <w:r w:rsidRPr="00C974C5">
        <w:rPr>
          <w:b/>
          <w:noProof/>
          <w:sz w:val="24"/>
        </w:rPr>
        <w:t>3GPP TSG RAN1 WG1 Meeting #</w:t>
      </w:r>
      <w:r w:rsidR="004310A0">
        <w:rPr>
          <w:b/>
          <w:noProof/>
          <w:sz w:val="24"/>
        </w:rPr>
        <w:t>1</w:t>
      </w:r>
      <w:r w:rsidR="001E31D6">
        <w:rPr>
          <w:b/>
          <w:noProof/>
          <w:sz w:val="24"/>
        </w:rPr>
        <w:t>1</w:t>
      </w:r>
      <w:r w:rsidR="00994EF9">
        <w:rPr>
          <w:b/>
          <w:noProof/>
          <w:sz w:val="24"/>
        </w:rPr>
        <w:t>4</w:t>
      </w:r>
      <w:r w:rsidR="00D06005">
        <w:rPr>
          <w:b/>
          <w:noProof/>
          <w:sz w:val="24"/>
        </w:rPr>
        <w:t>-bis</w:t>
      </w:r>
      <w:r w:rsidRPr="00C974C5">
        <w:rPr>
          <w:b/>
          <w:noProof/>
          <w:sz w:val="24"/>
        </w:rPr>
        <w:t xml:space="preserve"> </w:t>
      </w:r>
      <w:r w:rsidRPr="00C974C5">
        <w:rPr>
          <w:b/>
          <w:noProof/>
          <w:sz w:val="24"/>
        </w:rPr>
        <w:tab/>
      </w:r>
      <w:r w:rsidR="00A6225B" w:rsidRPr="00A6225B">
        <w:rPr>
          <w:b/>
          <w:noProof/>
          <w:sz w:val="24"/>
        </w:rPr>
        <w:t>R1-</w:t>
      </w:r>
      <w:r w:rsidR="00C040FC" w:rsidRPr="00C040FC">
        <w:t xml:space="preserve"> </w:t>
      </w:r>
      <w:r w:rsidR="00C040FC" w:rsidRPr="00C040FC">
        <w:rPr>
          <w:b/>
          <w:noProof/>
          <w:sz w:val="24"/>
        </w:rPr>
        <w:t>23</w:t>
      </w:r>
      <w:r w:rsidR="00793214">
        <w:rPr>
          <w:b/>
          <w:noProof/>
          <w:sz w:val="24"/>
        </w:rPr>
        <w:t>09710</w:t>
      </w:r>
    </w:p>
    <w:p w:rsidR="00AE25BF" w:rsidRPr="00452AB4" w:rsidRDefault="00D06005" w:rsidP="00C974C5">
      <w:pPr>
        <w:pStyle w:val="CRCoverPage"/>
        <w:tabs>
          <w:tab w:val="right" w:pos="9639"/>
        </w:tabs>
        <w:spacing w:after="0"/>
        <w:rPr>
          <w:b/>
          <w:noProof/>
          <w:sz w:val="24"/>
        </w:rPr>
      </w:pPr>
      <w:r>
        <w:rPr>
          <w:b/>
          <w:noProof/>
          <w:sz w:val="24"/>
        </w:rPr>
        <w:t>Xiamen</w:t>
      </w:r>
      <w:r w:rsidR="008123A9" w:rsidRPr="008123A9">
        <w:rPr>
          <w:b/>
          <w:noProof/>
          <w:sz w:val="24"/>
        </w:rPr>
        <w:t>,</w:t>
      </w:r>
      <w:r>
        <w:rPr>
          <w:b/>
          <w:noProof/>
          <w:sz w:val="24"/>
        </w:rPr>
        <w:t xml:space="preserve"> Oct</w:t>
      </w:r>
      <w:r w:rsidR="008123A9" w:rsidRPr="008123A9">
        <w:rPr>
          <w:b/>
          <w:noProof/>
          <w:sz w:val="24"/>
        </w:rPr>
        <w:t xml:space="preserve"> </w:t>
      </w:r>
      <w:r>
        <w:rPr>
          <w:b/>
          <w:noProof/>
          <w:sz w:val="24"/>
        </w:rPr>
        <w:t>09</w:t>
      </w:r>
      <w:r w:rsidR="004310A0" w:rsidRPr="004310A0">
        <w:rPr>
          <w:b/>
          <w:noProof/>
          <w:sz w:val="24"/>
        </w:rPr>
        <w:t xml:space="preserve"> –</w:t>
      </w:r>
      <w:r w:rsidR="00CB2221">
        <w:rPr>
          <w:b/>
          <w:noProof/>
          <w:sz w:val="24"/>
        </w:rPr>
        <w:t xml:space="preserve"> </w:t>
      </w:r>
      <w:r>
        <w:rPr>
          <w:b/>
          <w:noProof/>
          <w:sz w:val="24"/>
        </w:rPr>
        <w:t>Oct 13</w:t>
      </w:r>
      <w:r w:rsidR="00B73F10">
        <w:rPr>
          <w:b/>
          <w:noProof/>
          <w:sz w:val="24"/>
        </w:rPr>
        <w:t>,</w:t>
      </w:r>
      <w:r w:rsidR="004310A0" w:rsidRPr="004310A0">
        <w:rPr>
          <w:b/>
          <w:noProof/>
          <w:sz w:val="24"/>
        </w:rPr>
        <w:t xml:space="preserve"> 202</w:t>
      </w:r>
      <w:r w:rsidR="00F804CA">
        <w:rPr>
          <w:b/>
          <w:noProof/>
          <w:sz w:val="24"/>
          <w:lang w:eastAsia="ko-KR"/>
        </w:rPr>
        <w:t>3</w:t>
      </w:r>
      <w:r w:rsidR="00C974C5">
        <w:rPr>
          <w:b/>
          <w:noProof/>
          <w:sz w:val="24"/>
        </w:rPr>
        <w:t xml:space="preserve"> </w:t>
      </w:r>
      <w:r w:rsidR="00B6485A" w:rsidRPr="00B6485A">
        <w:rPr>
          <w:b/>
          <w:noProof/>
          <w:sz w:val="24"/>
        </w:rPr>
        <w:tab/>
      </w:r>
    </w:p>
    <w:p w:rsidR="003A6319" w:rsidRPr="00A33D38" w:rsidRDefault="003A6319" w:rsidP="00452AB4">
      <w:pPr>
        <w:pBdr>
          <w:bottom w:val="single" w:sz="4" w:space="1" w:color="auto"/>
        </w:pBdr>
        <w:tabs>
          <w:tab w:val="right" w:pos="9639"/>
        </w:tabs>
        <w:overflowPunct/>
        <w:autoSpaceDE/>
        <w:autoSpaceDN/>
        <w:adjustRightInd/>
        <w:jc w:val="both"/>
        <w:textAlignment w:val="auto"/>
        <w:rPr>
          <w:rFonts w:ascii="Arial" w:eastAsia="DengXian" w:hAnsi="Arial" w:cs="Arial"/>
          <w:b/>
          <w:sz w:val="24"/>
          <w:lang w:eastAsia="zh-CN"/>
        </w:rPr>
      </w:pPr>
      <w:bookmarkStart w:id="0" w:name="_GoBack"/>
      <w:bookmarkEnd w:id="0"/>
    </w:p>
    <w:p w:rsidR="00997720" w:rsidRPr="00452AB4" w:rsidRDefault="00997720" w:rsidP="00452AB4">
      <w:pPr>
        <w:tabs>
          <w:tab w:val="left" w:pos="2127"/>
        </w:tabs>
        <w:overflowPunct/>
        <w:autoSpaceDE/>
        <w:autoSpaceDN/>
        <w:adjustRightInd/>
        <w:spacing w:after="0"/>
        <w:ind w:left="2126" w:hanging="2126"/>
        <w:jc w:val="both"/>
        <w:textAlignment w:val="auto"/>
        <w:rPr>
          <w:rFonts w:ascii="Arial" w:eastAsia="DengXian" w:hAnsi="Arial"/>
          <w:b/>
          <w:lang w:eastAsia="zh-CN"/>
        </w:rPr>
      </w:pPr>
      <w:r w:rsidRPr="00997720">
        <w:rPr>
          <w:rFonts w:ascii="Arial" w:eastAsia="바탕" w:hAnsi="Arial"/>
          <w:b/>
          <w:lang w:val="en-US" w:eastAsia="zh-CN"/>
        </w:rPr>
        <w:t>Source:</w:t>
      </w:r>
      <w:r w:rsidRPr="00997720">
        <w:rPr>
          <w:rFonts w:ascii="Arial" w:eastAsia="바탕" w:hAnsi="Arial"/>
          <w:b/>
          <w:lang w:val="en-US" w:eastAsia="zh-CN"/>
        </w:rPr>
        <w:tab/>
        <w:t>ETRI</w:t>
      </w:r>
    </w:p>
    <w:p w:rsidR="00997720" w:rsidRPr="00997720" w:rsidRDefault="00997720" w:rsidP="00452AB4">
      <w:pPr>
        <w:pBdr>
          <w:bottom w:val="single" w:sz="4" w:space="1" w:color="auto"/>
        </w:pBdr>
        <w:tabs>
          <w:tab w:val="left" w:pos="2127"/>
        </w:tabs>
        <w:overflowPunct/>
        <w:autoSpaceDE/>
        <w:autoSpaceDN/>
        <w:adjustRightInd/>
        <w:spacing w:after="0"/>
        <w:ind w:left="2126" w:hanging="2126"/>
        <w:jc w:val="both"/>
        <w:textAlignment w:val="auto"/>
        <w:rPr>
          <w:rFonts w:ascii="Arial" w:eastAsia="바탕" w:hAnsi="Arial"/>
          <w:b/>
          <w:lang w:eastAsia="zh-CN"/>
        </w:rPr>
      </w:pPr>
      <w:r w:rsidRPr="00997720">
        <w:rPr>
          <w:rFonts w:ascii="Arial" w:eastAsia="바탕" w:hAnsi="Arial"/>
          <w:b/>
          <w:lang w:eastAsia="zh-CN"/>
        </w:rPr>
        <w:t>Title:</w:t>
      </w:r>
      <w:r w:rsidRPr="00997720">
        <w:rPr>
          <w:rFonts w:ascii="Arial" w:eastAsia="바탕" w:hAnsi="Arial"/>
          <w:b/>
          <w:lang w:eastAsia="zh-CN"/>
        </w:rPr>
        <w:tab/>
      </w:r>
      <w:r w:rsidR="00074CB7" w:rsidRPr="00074CB7">
        <w:rPr>
          <w:rFonts w:ascii="Arial" w:eastAsia="바탕" w:hAnsi="Arial"/>
          <w:b/>
          <w:lang w:eastAsia="zh-CN"/>
        </w:rPr>
        <w:t>Maintenance of coverage enhancements for NR NTN</w:t>
      </w:r>
    </w:p>
    <w:p w:rsidR="00997720" w:rsidRPr="00997720" w:rsidRDefault="00997720" w:rsidP="00452AB4">
      <w:pPr>
        <w:pBdr>
          <w:bottom w:val="single" w:sz="4" w:space="1" w:color="auto"/>
        </w:pBdr>
        <w:tabs>
          <w:tab w:val="left" w:pos="2127"/>
        </w:tabs>
        <w:overflowPunct/>
        <w:autoSpaceDE/>
        <w:autoSpaceDN/>
        <w:adjustRightInd/>
        <w:spacing w:after="0"/>
        <w:ind w:left="2126" w:hanging="2126"/>
        <w:jc w:val="both"/>
        <w:textAlignment w:val="auto"/>
        <w:rPr>
          <w:rFonts w:ascii="Arial" w:eastAsia="바탕" w:hAnsi="Arial"/>
          <w:b/>
          <w:lang w:eastAsia="zh-CN"/>
        </w:rPr>
      </w:pPr>
      <w:r w:rsidRPr="00997720">
        <w:rPr>
          <w:rFonts w:ascii="Arial" w:eastAsia="바탕" w:hAnsi="Arial"/>
          <w:b/>
          <w:lang w:eastAsia="zh-CN"/>
        </w:rPr>
        <w:t>Agenda Item:</w:t>
      </w:r>
      <w:r w:rsidRPr="00997720">
        <w:rPr>
          <w:rFonts w:ascii="Arial" w:eastAsia="바탕" w:hAnsi="Arial"/>
          <w:b/>
          <w:lang w:eastAsia="zh-CN"/>
        </w:rPr>
        <w:tab/>
      </w:r>
      <w:r w:rsidR="00093273">
        <w:rPr>
          <w:rFonts w:ascii="Arial" w:eastAsia="바탕" w:hAnsi="Arial"/>
          <w:b/>
          <w:lang w:eastAsia="zh-CN"/>
        </w:rPr>
        <w:t>8</w:t>
      </w:r>
      <w:r w:rsidR="003B2736" w:rsidRPr="003B2736">
        <w:rPr>
          <w:rFonts w:ascii="Arial" w:eastAsia="바탕" w:hAnsi="Arial"/>
          <w:b/>
          <w:lang w:eastAsia="zh-CN"/>
        </w:rPr>
        <w:t>.</w:t>
      </w:r>
      <w:r w:rsidR="00093273">
        <w:rPr>
          <w:rFonts w:ascii="Arial" w:eastAsia="바탕" w:hAnsi="Arial"/>
          <w:b/>
          <w:lang w:eastAsia="zh-CN"/>
        </w:rPr>
        <w:t>13</w:t>
      </w:r>
      <w:r w:rsidR="003B2736" w:rsidRPr="003B2736">
        <w:rPr>
          <w:rFonts w:ascii="Arial" w:eastAsia="바탕" w:hAnsi="Arial"/>
          <w:b/>
          <w:lang w:eastAsia="zh-CN"/>
        </w:rPr>
        <w:t>.1</w:t>
      </w:r>
      <w:r w:rsidR="003B2736">
        <w:rPr>
          <w:rFonts w:ascii="Arial" w:eastAsia="바탕" w:hAnsi="Arial"/>
          <w:b/>
          <w:lang w:eastAsia="zh-CN"/>
        </w:rPr>
        <w:t xml:space="preserve"> </w:t>
      </w:r>
      <w:r w:rsidR="003B2736" w:rsidRPr="003B2736">
        <w:rPr>
          <w:rFonts w:ascii="Arial" w:eastAsia="바탕" w:hAnsi="Arial"/>
          <w:b/>
          <w:lang w:eastAsia="zh-CN"/>
        </w:rPr>
        <w:t>Coverage enhancement for NR NTN</w:t>
      </w:r>
    </w:p>
    <w:p w:rsidR="00452AB4" w:rsidRPr="00452AB4" w:rsidRDefault="00997720" w:rsidP="00452AB4">
      <w:pPr>
        <w:pBdr>
          <w:bottom w:val="single" w:sz="4" w:space="1" w:color="auto"/>
        </w:pBdr>
        <w:tabs>
          <w:tab w:val="left" w:pos="2127"/>
        </w:tabs>
        <w:overflowPunct/>
        <w:autoSpaceDE/>
        <w:autoSpaceDN/>
        <w:adjustRightInd/>
        <w:spacing w:after="0"/>
        <w:ind w:left="2126" w:hanging="2126"/>
        <w:jc w:val="both"/>
        <w:textAlignment w:val="auto"/>
        <w:rPr>
          <w:rFonts w:ascii="Arial" w:eastAsia="DengXian" w:hAnsi="Arial"/>
          <w:b/>
          <w:lang w:eastAsia="zh-CN"/>
        </w:rPr>
      </w:pPr>
      <w:r w:rsidRPr="00997720">
        <w:rPr>
          <w:rFonts w:ascii="Arial" w:eastAsia="바탕" w:hAnsi="Arial"/>
          <w:b/>
          <w:lang w:eastAsia="zh-CN"/>
        </w:rPr>
        <w:t>Document for:</w:t>
      </w:r>
      <w:r w:rsidRPr="00997720">
        <w:rPr>
          <w:rFonts w:ascii="Arial" w:eastAsia="바탕" w:hAnsi="Arial"/>
          <w:b/>
          <w:lang w:eastAsia="zh-CN"/>
        </w:rPr>
        <w:tab/>
        <w:t>Discussion/Decision</w:t>
      </w:r>
    </w:p>
    <w:p w:rsidR="006A1069" w:rsidRDefault="006A1069" w:rsidP="00452AB4"/>
    <w:p w:rsidR="004260A5" w:rsidRDefault="004260A5" w:rsidP="00452AB4">
      <w:pPr>
        <w:pStyle w:val="1"/>
      </w:pPr>
      <w:r>
        <w:t>1</w:t>
      </w:r>
      <w:r>
        <w:tab/>
      </w:r>
      <w:r w:rsidR="006B3C09">
        <w:t>Introduction</w:t>
      </w:r>
    </w:p>
    <w:p w:rsidR="007A4F45" w:rsidRDefault="00510D49">
      <w:pPr>
        <w:overflowPunct/>
        <w:autoSpaceDE/>
        <w:autoSpaceDN/>
        <w:adjustRightInd/>
        <w:spacing w:after="0"/>
        <w:textAlignment w:val="auto"/>
        <w:rPr>
          <w:lang w:eastAsia="ko-KR"/>
        </w:rPr>
      </w:pPr>
      <w:r>
        <w:rPr>
          <w:lang w:eastAsia="ko-KR"/>
        </w:rPr>
        <w:t>T</w:t>
      </w:r>
      <w:r>
        <w:rPr>
          <w:rFonts w:hint="eastAsia"/>
          <w:lang w:eastAsia="ko-KR"/>
        </w:rPr>
        <w:t xml:space="preserve">he following conclusion and </w:t>
      </w:r>
      <w:r>
        <w:rPr>
          <w:lang w:eastAsia="ko-KR"/>
        </w:rPr>
        <w:t xml:space="preserve">working assumptions were made in </w:t>
      </w:r>
      <w:r>
        <w:rPr>
          <w:rFonts w:hint="eastAsia"/>
          <w:lang w:eastAsia="ko-KR"/>
        </w:rPr>
        <w:t>RAN1#11</w:t>
      </w:r>
      <w:r w:rsidR="00CB7B50">
        <w:rPr>
          <w:lang w:eastAsia="ko-KR"/>
        </w:rPr>
        <w:t>4</w:t>
      </w:r>
      <w:r w:rsidR="00AA2181">
        <w:rPr>
          <w:lang w:eastAsia="ko-KR"/>
        </w:rPr>
        <w:t xml:space="preserve"> </w:t>
      </w:r>
      <w:r>
        <w:rPr>
          <w:color w:val="000000" w:themeColor="text1"/>
          <w:lang w:eastAsia="ko-KR"/>
        </w:rPr>
        <w:t>[1</w:t>
      </w:r>
      <w:r>
        <w:rPr>
          <w:rFonts w:hint="eastAsia"/>
          <w:color w:val="000000" w:themeColor="text1"/>
          <w:lang w:eastAsia="ko-KR"/>
        </w:rPr>
        <w:t>]</w:t>
      </w:r>
      <w:r w:rsidRPr="00BC778B">
        <w:rPr>
          <w:color w:val="000000" w:themeColor="text1"/>
          <w:lang w:eastAsia="ko-KR"/>
        </w:rPr>
        <w:t>.</w:t>
      </w:r>
    </w:p>
    <w:tbl>
      <w:tblPr>
        <w:tblStyle w:val="af2"/>
        <w:tblW w:w="0" w:type="auto"/>
        <w:tblLook w:val="04A0" w:firstRow="1" w:lastRow="0" w:firstColumn="1" w:lastColumn="0" w:noHBand="0" w:noVBand="1"/>
      </w:tblPr>
      <w:tblGrid>
        <w:gridCol w:w="9628"/>
      </w:tblGrid>
      <w:tr w:rsidR="00510D49" w:rsidTr="00CC35D2">
        <w:tc>
          <w:tcPr>
            <w:tcW w:w="9628" w:type="dxa"/>
          </w:tcPr>
          <w:p w:rsidR="00CC35D2" w:rsidRDefault="00CC35D2" w:rsidP="00CC35D2">
            <w:pPr>
              <w:rPr>
                <w:rFonts w:ascii="Times" w:eastAsia="바탕" w:hAnsi="Times"/>
                <w:b/>
                <w:szCs w:val="14"/>
                <w:lang w:eastAsia="zh-CN"/>
              </w:rPr>
            </w:pPr>
            <w:r>
              <w:rPr>
                <w:rFonts w:ascii="Times" w:eastAsia="바탕" w:hAnsi="Times"/>
                <w:b/>
                <w:szCs w:val="14"/>
                <w:highlight w:val="green"/>
                <w:lang w:eastAsia="zh-CN"/>
              </w:rPr>
              <w:t>Agreement</w:t>
            </w:r>
          </w:p>
          <w:p w:rsidR="00CC35D2" w:rsidRDefault="00CC35D2" w:rsidP="00CC35D2">
            <w:pPr>
              <w:snapToGrid w:val="0"/>
              <w:jc w:val="both"/>
              <w:rPr>
                <w:rFonts w:ascii="Times" w:eastAsia="DengXian" w:hAnsi="Times"/>
                <w:szCs w:val="16"/>
                <w:lang w:val="en-US" w:eastAsia="en-US"/>
              </w:rPr>
            </w:pPr>
            <w:r>
              <w:rPr>
                <w:rFonts w:ascii="Times" w:eastAsia="바탕" w:hAnsi="Times"/>
                <w:szCs w:val="18"/>
                <w:lang w:val="en-US" w:eastAsia="en-US"/>
              </w:rPr>
              <w:t xml:space="preserve">For NTN-specific PUSCH DMRS bundling, </w:t>
            </w:r>
          </w:p>
          <w:p w:rsidR="00CC35D2" w:rsidRDefault="00CC35D2" w:rsidP="00CC35D2">
            <w:pPr>
              <w:numPr>
                <w:ilvl w:val="0"/>
                <w:numId w:val="36"/>
              </w:numPr>
              <w:overflowPunct/>
              <w:autoSpaceDE/>
              <w:autoSpaceDN/>
              <w:adjustRightInd/>
              <w:snapToGrid w:val="0"/>
              <w:spacing w:after="0"/>
              <w:ind w:left="720"/>
              <w:textAlignment w:val="auto"/>
              <w:rPr>
                <w:rFonts w:ascii="Times" w:eastAsia="바탕" w:hAnsi="Times"/>
                <w:szCs w:val="16"/>
                <w:lang w:val="en-US" w:eastAsia="en-US"/>
              </w:rPr>
            </w:pPr>
            <w:r>
              <w:rPr>
                <w:rFonts w:ascii="Times" w:eastAsia="DengXian" w:hAnsi="Times"/>
                <w:szCs w:val="16"/>
                <w:lang w:val="en-US" w:eastAsia="en-US"/>
              </w:rPr>
              <w:t xml:space="preserve">As </w:t>
            </w:r>
            <w:r>
              <w:rPr>
                <w:rFonts w:ascii="Times" w:eastAsia="DengXian" w:hAnsi="Times" w:hint="eastAsia"/>
                <w:szCs w:val="16"/>
                <w:lang w:val="en-US" w:eastAsia="en-US"/>
              </w:rPr>
              <w:t>U</w:t>
            </w:r>
            <w:r>
              <w:rPr>
                <w:rFonts w:ascii="Times" w:eastAsia="DengXian" w:hAnsi="Times"/>
                <w:szCs w:val="16"/>
                <w:lang w:val="en-US" w:eastAsia="en-US"/>
              </w:rPr>
              <w:t xml:space="preserve">E capability report, </w:t>
            </w:r>
          </w:p>
          <w:p w:rsidR="00CC35D2" w:rsidRDefault="00CC35D2" w:rsidP="00CC35D2">
            <w:pPr>
              <w:numPr>
                <w:ilvl w:val="1"/>
                <w:numId w:val="36"/>
              </w:numPr>
              <w:overflowPunct/>
              <w:autoSpaceDE/>
              <w:autoSpaceDN/>
              <w:adjustRightInd/>
              <w:snapToGrid w:val="0"/>
              <w:spacing w:after="0"/>
              <w:textAlignment w:val="auto"/>
              <w:rPr>
                <w:rFonts w:ascii="Times" w:eastAsia="바탕" w:hAnsi="Times"/>
                <w:szCs w:val="16"/>
                <w:lang w:val="en-US" w:eastAsia="en-US"/>
              </w:rPr>
            </w:pPr>
            <w:r>
              <w:rPr>
                <w:rFonts w:ascii="Times" w:eastAsia="DengXian" w:hAnsi="Times"/>
                <w:szCs w:val="16"/>
                <w:lang w:val="en-US" w:eastAsia="en-US"/>
              </w:rPr>
              <w:t>UE reports the max TDW size it can support by fulfilling the phase difference limit requirement.</w:t>
            </w:r>
          </w:p>
          <w:p w:rsidR="00CC35D2" w:rsidRDefault="00CC35D2" w:rsidP="00CC35D2">
            <w:pPr>
              <w:numPr>
                <w:ilvl w:val="2"/>
                <w:numId w:val="36"/>
              </w:numPr>
              <w:overflowPunct/>
              <w:autoSpaceDE/>
              <w:autoSpaceDN/>
              <w:adjustRightInd/>
              <w:snapToGrid w:val="0"/>
              <w:spacing w:after="0"/>
              <w:textAlignment w:val="auto"/>
              <w:rPr>
                <w:rFonts w:ascii="Times" w:eastAsia="바탕" w:hAnsi="Times"/>
                <w:szCs w:val="16"/>
                <w:lang w:val="en-US" w:eastAsia="en-US"/>
              </w:rPr>
            </w:pPr>
            <w:r>
              <w:rPr>
                <w:rFonts w:ascii="Times" w:eastAsia="DengXian" w:hAnsi="Times" w:hint="eastAsia"/>
                <w:szCs w:val="16"/>
                <w:lang w:val="en-US" w:eastAsia="en-US"/>
              </w:rPr>
              <w:t>N</w:t>
            </w:r>
            <w:r>
              <w:rPr>
                <w:rFonts w:ascii="Times" w:eastAsia="DengXian" w:hAnsi="Times"/>
                <w:szCs w:val="16"/>
                <w:lang w:val="en-US" w:eastAsia="en-US"/>
              </w:rPr>
              <w:t>ote: phase difference limit requirement is assumed to be at gNB receiver from RAN1 perspective.</w:t>
            </w:r>
          </w:p>
          <w:p w:rsidR="00CC35D2" w:rsidRDefault="00CC35D2" w:rsidP="00CC35D2">
            <w:pPr>
              <w:numPr>
                <w:ilvl w:val="2"/>
                <w:numId w:val="36"/>
              </w:numPr>
              <w:overflowPunct/>
              <w:autoSpaceDE/>
              <w:autoSpaceDN/>
              <w:adjustRightInd/>
              <w:snapToGrid w:val="0"/>
              <w:spacing w:after="0"/>
              <w:textAlignment w:val="auto"/>
              <w:rPr>
                <w:rFonts w:ascii="Times" w:eastAsia="바탕" w:hAnsi="Times"/>
                <w:szCs w:val="16"/>
                <w:lang w:val="en-US" w:eastAsia="en-US"/>
              </w:rPr>
            </w:pPr>
            <w:r>
              <w:rPr>
                <w:rFonts w:ascii="Times" w:eastAsia="DengXian" w:hAnsi="Times"/>
                <w:szCs w:val="16"/>
                <w:lang w:val="en-US" w:eastAsia="en-US"/>
              </w:rPr>
              <w:t>Details, e.g., whether FG 30-4 is used without new FG or new FG is introduced, is discussed in UE feature session.</w:t>
            </w:r>
          </w:p>
          <w:p w:rsidR="00CC35D2" w:rsidRDefault="00CC35D2" w:rsidP="00CC35D2">
            <w:pPr>
              <w:numPr>
                <w:ilvl w:val="1"/>
                <w:numId w:val="36"/>
              </w:numPr>
              <w:overflowPunct/>
              <w:autoSpaceDE/>
              <w:autoSpaceDN/>
              <w:adjustRightInd/>
              <w:snapToGrid w:val="0"/>
              <w:spacing w:after="0"/>
              <w:textAlignment w:val="auto"/>
              <w:rPr>
                <w:rFonts w:ascii="Times" w:eastAsia="바탕" w:hAnsi="Times"/>
                <w:szCs w:val="16"/>
                <w:lang w:val="en-US" w:eastAsia="en-US"/>
              </w:rPr>
            </w:pPr>
            <w:r>
              <w:rPr>
                <w:rFonts w:ascii="Times" w:eastAsia="DengXian" w:hAnsi="Times"/>
                <w:szCs w:val="16"/>
                <w:lang w:val="en-US" w:eastAsia="en-US"/>
              </w:rPr>
              <w:t>No consensus on whether to support Option 1d/1e/1f/1g.</w:t>
            </w:r>
          </w:p>
          <w:p w:rsidR="00CC35D2" w:rsidRDefault="00CC35D2" w:rsidP="00CC35D2">
            <w:pPr>
              <w:snapToGrid w:val="0"/>
              <w:spacing w:before="60" w:after="60"/>
              <w:jc w:val="both"/>
              <w:rPr>
                <w:rFonts w:eastAsiaTheme="minorEastAsia"/>
                <w:sz w:val="22"/>
                <w:lang w:val="en-US"/>
              </w:rPr>
            </w:pPr>
          </w:p>
          <w:p w:rsidR="00CC35D2" w:rsidRDefault="00CC35D2" w:rsidP="00CC35D2">
            <w:pPr>
              <w:snapToGrid w:val="0"/>
              <w:rPr>
                <w:rFonts w:ascii="Times" w:eastAsia="바탕" w:hAnsi="Times"/>
                <w:b/>
                <w:szCs w:val="16"/>
                <w:lang w:val="en-US" w:eastAsia="en-US"/>
              </w:rPr>
            </w:pPr>
            <w:r>
              <w:rPr>
                <w:rFonts w:ascii="Times" w:eastAsia="바탕" w:hAnsi="Times"/>
                <w:b/>
                <w:szCs w:val="16"/>
                <w:lang w:val="en-US" w:eastAsia="en-US"/>
              </w:rPr>
              <w:t>Conclusion</w:t>
            </w:r>
          </w:p>
          <w:p w:rsidR="00CC35D2" w:rsidRDefault="00CC35D2" w:rsidP="00CC35D2">
            <w:pPr>
              <w:snapToGrid w:val="0"/>
              <w:jc w:val="both"/>
              <w:rPr>
                <w:rFonts w:ascii="Times" w:eastAsia="DengXian" w:hAnsi="Times"/>
                <w:szCs w:val="16"/>
                <w:lang w:val="en-US" w:eastAsia="en-US"/>
              </w:rPr>
            </w:pPr>
            <w:r>
              <w:rPr>
                <w:rFonts w:ascii="Times" w:eastAsia="바탕" w:hAnsi="Times"/>
                <w:szCs w:val="18"/>
                <w:lang w:val="en-US" w:eastAsia="en-US"/>
              </w:rPr>
              <w:t xml:space="preserve">For NTN-specific PUSCH DMRS bundling, </w:t>
            </w:r>
          </w:p>
          <w:p w:rsidR="00CC35D2" w:rsidRDefault="00CC35D2" w:rsidP="00CC35D2">
            <w:pPr>
              <w:numPr>
                <w:ilvl w:val="0"/>
                <w:numId w:val="36"/>
              </w:numPr>
              <w:overflowPunct/>
              <w:autoSpaceDE/>
              <w:autoSpaceDN/>
              <w:adjustRightInd/>
              <w:snapToGrid w:val="0"/>
              <w:spacing w:after="0"/>
              <w:ind w:left="720"/>
              <w:textAlignment w:val="auto"/>
              <w:rPr>
                <w:rFonts w:ascii="Times" w:eastAsia="바탕" w:hAnsi="Times"/>
                <w:szCs w:val="16"/>
                <w:lang w:val="en-US" w:eastAsia="en-US"/>
              </w:rPr>
            </w:pPr>
            <w:r>
              <w:rPr>
                <w:rFonts w:ascii="Times" w:eastAsia="DengXian" w:hAnsi="Times" w:hint="eastAsia"/>
                <w:szCs w:val="16"/>
                <w:lang w:val="en-US" w:eastAsia="en-US"/>
              </w:rPr>
              <w:t>F</w:t>
            </w:r>
            <w:r>
              <w:rPr>
                <w:rFonts w:ascii="Times" w:eastAsia="DengXian" w:hAnsi="Times"/>
                <w:szCs w:val="16"/>
                <w:lang w:val="en-US" w:eastAsia="en-US"/>
              </w:rPr>
              <w:t>or UE assistance information (i.e., report by signaling other than UE capability report),</w:t>
            </w:r>
          </w:p>
          <w:p w:rsidR="00CC35D2" w:rsidRDefault="00CC35D2" w:rsidP="00CC35D2">
            <w:pPr>
              <w:numPr>
                <w:ilvl w:val="1"/>
                <w:numId w:val="36"/>
              </w:numPr>
              <w:overflowPunct/>
              <w:autoSpaceDE/>
              <w:autoSpaceDN/>
              <w:adjustRightInd/>
              <w:snapToGrid w:val="0"/>
              <w:spacing w:after="0"/>
              <w:textAlignment w:val="auto"/>
              <w:rPr>
                <w:rFonts w:ascii="Times" w:eastAsia="바탕" w:hAnsi="Times"/>
                <w:szCs w:val="16"/>
                <w:lang w:val="en-US" w:eastAsia="en-US"/>
              </w:rPr>
            </w:pPr>
            <w:r>
              <w:rPr>
                <w:rFonts w:ascii="Times" w:eastAsia="DengXian" w:hAnsi="Times" w:hint="eastAsia"/>
                <w:szCs w:val="16"/>
                <w:lang w:val="en-US" w:eastAsia="en-US"/>
              </w:rPr>
              <w:t>N</w:t>
            </w:r>
            <w:r>
              <w:rPr>
                <w:rFonts w:ascii="Times" w:eastAsia="DengXian" w:hAnsi="Times"/>
                <w:szCs w:val="16"/>
                <w:lang w:val="en-US" w:eastAsia="en-US"/>
              </w:rPr>
              <w:t>o consensus on whether to support Option 2b/2c/2d</w:t>
            </w:r>
          </w:p>
          <w:p w:rsidR="00CC35D2" w:rsidRDefault="00CC35D2" w:rsidP="00CC35D2">
            <w:pPr>
              <w:snapToGrid w:val="0"/>
              <w:spacing w:before="60" w:after="60"/>
              <w:jc w:val="both"/>
              <w:rPr>
                <w:rFonts w:eastAsiaTheme="minorEastAsia"/>
                <w:sz w:val="22"/>
                <w:lang w:val="en-US"/>
              </w:rPr>
            </w:pPr>
          </w:p>
          <w:p w:rsidR="00CC35D2" w:rsidRDefault="00CC35D2" w:rsidP="00CC35D2">
            <w:pPr>
              <w:rPr>
                <w:rFonts w:ascii="Times" w:eastAsia="바탕" w:hAnsi="Times"/>
                <w:b/>
                <w:szCs w:val="14"/>
                <w:lang w:eastAsia="zh-CN"/>
              </w:rPr>
            </w:pPr>
            <w:r>
              <w:rPr>
                <w:rFonts w:ascii="Times" w:eastAsia="바탕" w:hAnsi="Times"/>
                <w:b/>
                <w:szCs w:val="14"/>
                <w:highlight w:val="green"/>
                <w:lang w:eastAsia="zh-CN"/>
              </w:rPr>
              <w:t>Agreement</w:t>
            </w:r>
          </w:p>
          <w:p w:rsidR="00CC35D2" w:rsidRDefault="00CC35D2" w:rsidP="00CC35D2">
            <w:pPr>
              <w:snapToGrid w:val="0"/>
              <w:jc w:val="both"/>
              <w:rPr>
                <w:rFonts w:ascii="Times" w:eastAsia="바탕" w:hAnsi="Times"/>
                <w:szCs w:val="16"/>
                <w:lang w:val="en-US" w:eastAsia="en-US"/>
              </w:rPr>
            </w:pPr>
            <w:r>
              <w:rPr>
                <w:rFonts w:ascii="Times" w:eastAsia="바탕" w:hAnsi="Times"/>
                <w:szCs w:val="18"/>
                <w:lang w:val="en-US" w:eastAsia="en-US"/>
              </w:rPr>
              <w:t>For NTN-specific PUSCH DMRS bundling, a</w:t>
            </w:r>
            <w:r>
              <w:rPr>
                <w:rFonts w:ascii="Times" w:eastAsia="DengXian" w:hAnsi="Times"/>
                <w:szCs w:val="16"/>
                <w:lang w:val="en-US" w:eastAsia="en-US"/>
              </w:rPr>
              <w:t>ctual TDW is determined by the existing events and no additional event is defined.</w:t>
            </w:r>
          </w:p>
          <w:p w:rsidR="00CC35D2" w:rsidRDefault="00CC35D2" w:rsidP="00CC35D2">
            <w:pPr>
              <w:snapToGrid w:val="0"/>
              <w:spacing w:before="60" w:after="60"/>
              <w:jc w:val="both"/>
              <w:rPr>
                <w:rFonts w:eastAsiaTheme="minorEastAsia"/>
                <w:sz w:val="22"/>
                <w:lang w:val="en-US"/>
              </w:rPr>
            </w:pPr>
          </w:p>
          <w:p w:rsidR="00CC35D2" w:rsidRPr="004E2AB1" w:rsidRDefault="00CC35D2" w:rsidP="00CC35D2">
            <w:pPr>
              <w:rPr>
                <w:rFonts w:ascii="Times" w:eastAsia="바탕" w:hAnsi="Times"/>
                <w:b/>
                <w:szCs w:val="14"/>
                <w:lang w:eastAsia="zh-CN"/>
              </w:rPr>
            </w:pPr>
            <w:r w:rsidRPr="004E2AB1">
              <w:rPr>
                <w:rFonts w:ascii="Times" w:eastAsia="바탕" w:hAnsi="Times"/>
                <w:b/>
                <w:szCs w:val="14"/>
                <w:highlight w:val="green"/>
                <w:lang w:eastAsia="zh-CN"/>
              </w:rPr>
              <w:t>Agreement</w:t>
            </w:r>
          </w:p>
          <w:p w:rsidR="00CC35D2" w:rsidRPr="004E2AB1" w:rsidRDefault="00CC35D2" w:rsidP="00CC35D2">
            <w:pPr>
              <w:snapToGrid w:val="0"/>
              <w:jc w:val="both"/>
              <w:rPr>
                <w:rFonts w:ascii="Times" w:eastAsia="바탕" w:hAnsi="Times"/>
                <w:b/>
                <w:szCs w:val="16"/>
                <w:highlight w:val="darkYellow"/>
                <w:lang w:val="en-US" w:eastAsia="zh-CN"/>
              </w:rPr>
            </w:pPr>
            <w:r w:rsidRPr="004E2AB1">
              <w:rPr>
                <w:rFonts w:ascii="Times" w:eastAsia="바탕" w:hAnsi="Times"/>
                <w:szCs w:val="18"/>
                <w:lang w:val="en-US" w:eastAsia="en-US"/>
              </w:rPr>
              <w:t>The working assumption at the RAN1#112 meeting is superseded by the following agreement:</w:t>
            </w:r>
          </w:p>
          <w:p w:rsidR="00CC35D2" w:rsidRPr="004E2AB1" w:rsidRDefault="00CC35D2" w:rsidP="00CC35D2">
            <w:pPr>
              <w:snapToGrid w:val="0"/>
              <w:rPr>
                <w:rFonts w:ascii="Times" w:eastAsia="바탕" w:hAnsi="Times"/>
                <w:szCs w:val="16"/>
                <w:lang w:val="en-US" w:eastAsia="en-US"/>
              </w:rPr>
            </w:pPr>
            <w:r w:rsidRPr="004E2AB1">
              <w:rPr>
                <w:rFonts w:ascii="Times" w:eastAsia="바탕" w:hAnsi="Times"/>
                <w:szCs w:val="16"/>
                <w:lang w:val="en-US" w:eastAsia="en-US"/>
              </w:rPr>
              <w:t>For PUCCH repetition for Msg4 HARQ-ACK,</w:t>
            </w:r>
          </w:p>
          <w:p w:rsidR="00CC35D2" w:rsidRPr="004E2AB1" w:rsidRDefault="00CC35D2" w:rsidP="00CC35D2">
            <w:pPr>
              <w:numPr>
                <w:ilvl w:val="0"/>
                <w:numId w:val="36"/>
              </w:numPr>
              <w:overflowPunct/>
              <w:autoSpaceDE/>
              <w:autoSpaceDN/>
              <w:adjustRightInd/>
              <w:snapToGrid w:val="0"/>
              <w:spacing w:after="0"/>
              <w:ind w:left="720"/>
              <w:textAlignment w:val="auto"/>
              <w:rPr>
                <w:rFonts w:ascii="Times" w:eastAsia="바탕" w:hAnsi="Times"/>
                <w:szCs w:val="16"/>
                <w:lang w:val="en-US" w:eastAsia="en-US"/>
              </w:rPr>
            </w:pPr>
            <w:r w:rsidRPr="004E2AB1">
              <w:rPr>
                <w:rFonts w:ascii="Times" w:eastAsia="바탕" w:hAnsi="Times"/>
                <w:szCs w:val="16"/>
                <w:lang w:val="en-US" w:eastAsia="en-US"/>
              </w:rPr>
              <w:t>A RSRP threshold can be configured via SIB when the number of repetitions is configured by SIB.</w:t>
            </w:r>
          </w:p>
          <w:p w:rsidR="00CC35D2" w:rsidRPr="004E2AB1" w:rsidRDefault="00CC35D2" w:rsidP="00CC35D2">
            <w:pPr>
              <w:numPr>
                <w:ilvl w:val="1"/>
                <w:numId w:val="36"/>
              </w:numPr>
              <w:overflowPunct/>
              <w:autoSpaceDE/>
              <w:autoSpaceDN/>
              <w:adjustRightInd/>
              <w:snapToGrid w:val="0"/>
              <w:spacing w:after="0"/>
              <w:textAlignment w:val="auto"/>
              <w:rPr>
                <w:rFonts w:ascii="Times" w:eastAsia="바탕" w:hAnsi="Times"/>
                <w:szCs w:val="16"/>
                <w:lang w:val="en-US" w:eastAsia="en-US"/>
              </w:rPr>
            </w:pPr>
            <w:r w:rsidRPr="004E2AB1">
              <w:rPr>
                <w:rFonts w:ascii="Times" w:eastAsia="바탕" w:hAnsi="Times"/>
                <w:szCs w:val="16"/>
                <w:lang w:val="en-US" w:eastAsia="en-US"/>
              </w:rPr>
              <w:t>If the RSRP threshold is configured,</w:t>
            </w:r>
          </w:p>
          <w:p w:rsidR="00CC35D2" w:rsidRPr="004E2AB1" w:rsidRDefault="00CC35D2" w:rsidP="00CC35D2">
            <w:pPr>
              <w:numPr>
                <w:ilvl w:val="2"/>
                <w:numId w:val="36"/>
              </w:numPr>
              <w:overflowPunct/>
              <w:autoSpaceDE/>
              <w:autoSpaceDN/>
              <w:adjustRightInd/>
              <w:snapToGrid w:val="0"/>
              <w:spacing w:after="0"/>
              <w:textAlignment w:val="auto"/>
              <w:rPr>
                <w:rFonts w:ascii="Times" w:eastAsia="바탕" w:hAnsi="Times"/>
                <w:szCs w:val="16"/>
                <w:lang w:val="en-US" w:eastAsia="en-US"/>
              </w:rPr>
            </w:pPr>
            <w:r w:rsidRPr="004E2AB1">
              <w:rPr>
                <w:rFonts w:ascii="Times" w:eastAsia="바탕" w:hAnsi="Times"/>
                <w:szCs w:val="16"/>
                <w:lang w:val="en-US" w:eastAsia="en-US"/>
              </w:rPr>
              <w:t xml:space="preserve">UE capable of PUCCH repetition for Msg4 HARQ-ACK reports the capability of PUCCH repetition for Msg4 HARQ-ACK only </w:t>
            </w:r>
            <w:r w:rsidRPr="004E2AB1">
              <w:rPr>
                <w:rFonts w:ascii="Times" w:eastAsia="바탕" w:hAnsi="Times"/>
                <w:strike/>
                <w:szCs w:val="16"/>
                <w:lang w:val="en-US" w:eastAsia="en-US"/>
              </w:rPr>
              <w:t>transmits repetition request</w:t>
            </w:r>
            <w:r w:rsidRPr="004E2AB1">
              <w:rPr>
                <w:rFonts w:ascii="Times" w:eastAsia="바탕" w:hAnsi="Times"/>
                <w:szCs w:val="16"/>
                <w:lang w:val="en-US" w:eastAsia="en-US"/>
              </w:rPr>
              <w:t xml:space="preserve"> if measured RSRP is lower than the configured RSRP threshold.</w:t>
            </w:r>
          </w:p>
          <w:p w:rsidR="00CC35D2" w:rsidRPr="004E2AB1" w:rsidRDefault="00CC35D2" w:rsidP="00CC35D2">
            <w:pPr>
              <w:numPr>
                <w:ilvl w:val="1"/>
                <w:numId w:val="36"/>
              </w:numPr>
              <w:overflowPunct/>
              <w:autoSpaceDE/>
              <w:autoSpaceDN/>
              <w:adjustRightInd/>
              <w:snapToGrid w:val="0"/>
              <w:spacing w:after="0"/>
              <w:textAlignment w:val="auto"/>
              <w:rPr>
                <w:rFonts w:ascii="Times" w:eastAsia="바탕" w:hAnsi="Times"/>
                <w:szCs w:val="16"/>
                <w:lang w:val="en-US" w:eastAsia="en-US"/>
              </w:rPr>
            </w:pPr>
            <w:r w:rsidRPr="004E2AB1">
              <w:rPr>
                <w:rFonts w:ascii="Times" w:eastAsia="바탕" w:hAnsi="Times"/>
                <w:szCs w:val="16"/>
                <w:lang w:val="en-US" w:eastAsia="en-US"/>
              </w:rPr>
              <w:t>If the RSRP threshold is not configured,</w:t>
            </w:r>
          </w:p>
          <w:p w:rsidR="00CC35D2" w:rsidRPr="004E2AB1" w:rsidRDefault="00CC35D2" w:rsidP="00CC35D2">
            <w:pPr>
              <w:numPr>
                <w:ilvl w:val="2"/>
                <w:numId w:val="36"/>
              </w:numPr>
              <w:overflowPunct/>
              <w:autoSpaceDE/>
              <w:autoSpaceDN/>
              <w:adjustRightInd/>
              <w:snapToGrid w:val="0"/>
              <w:spacing w:after="0"/>
              <w:textAlignment w:val="auto"/>
              <w:rPr>
                <w:rFonts w:ascii="Times" w:eastAsia="바탕" w:hAnsi="Times"/>
                <w:szCs w:val="16"/>
                <w:lang w:val="en-US" w:eastAsia="en-US"/>
              </w:rPr>
            </w:pPr>
            <w:r w:rsidRPr="004E2AB1">
              <w:rPr>
                <w:rFonts w:ascii="Times" w:eastAsia="바탕" w:hAnsi="Times"/>
                <w:szCs w:val="16"/>
                <w:lang w:val="en-US" w:eastAsia="en-US"/>
              </w:rPr>
              <w:t>UE capable of PUCCH repetition for Msg4 HARQ-ACK reports the capability of PUCCH repetition for Msg4 HARQ-ACK</w:t>
            </w:r>
          </w:p>
          <w:p w:rsidR="00CC35D2" w:rsidRPr="004E2AB1" w:rsidRDefault="00CC35D2" w:rsidP="00CC35D2">
            <w:pPr>
              <w:numPr>
                <w:ilvl w:val="1"/>
                <w:numId w:val="36"/>
              </w:numPr>
              <w:overflowPunct/>
              <w:autoSpaceDE/>
              <w:autoSpaceDN/>
              <w:adjustRightInd/>
              <w:snapToGrid w:val="0"/>
              <w:spacing w:after="0"/>
              <w:textAlignment w:val="auto"/>
              <w:rPr>
                <w:rFonts w:ascii="Times" w:eastAsia="바탕" w:hAnsi="Times"/>
                <w:szCs w:val="16"/>
                <w:lang w:val="en-US" w:eastAsia="en-US"/>
              </w:rPr>
            </w:pPr>
            <w:r w:rsidRPr="004E2AB1">
              <w:rPr>
                <w:rFonts w:ascii="Times" w:eastAsia="바탕" w:hAnsi="Times"/>
                <w:szCs w:val="16"/>
                <w:lang w:val="en-US" w:eastAsia="en-US"/>
              </w:rPr>
              <w:t>Alt B: New RSRP threshold is introduced.</w:t>
            </w:r>
          </w:p>
          <w:p w:rsidR="00CC35D2" w:rsidRPr="004E2AB1" w:rsidRDefault="00CC35D2" w:rsidP="00CC35D2">
            <w:pPr>
              <w:numPr>
                <w:ilvl w:val="2"/>
                <w:numId w:val="36"/>
              </w:numPr>
              <w:overflowPunct/>
              <w:autoSpaceDE/>
              <w:autoSpaceDN/>
              <w:adjustRightInd/>
              <w:spacing w:after="0"/>
              <w:textAlignment w:val="auto"/>
              <w:rPr>
                <w:rFonts w:ascii="Times" w:eastAsia="바탕" w:hAnsi="Times"/>
                <w:szCs w:val="16"/>
                <w:lang w:val="en-US" w:eastAsia="zh-CN"/>
              </w:rPr>
            </w:pPr>
            <w:r w:rsidRPr="004E2AB1">
              <w:rPr>
                <w:rFonts w:ascii="Times" w:eastAsia="바탕" w:hAnsi="Times"/>
                <w:szCs w:val="16"/>
                <w:lang w:val="en-US" w:eastAsia="zh-CN"/>
              </w:rPr>
              <w:t>Note: the same value between the new RSRP threshold and the RSRP threshold for R17 Msg3 repetition can be configured by gNB implementation.</w:t>
            </w:r>
          </w:p>
          <w:p w:rsidR="00CC35D2" w:rsidRPr="004E2AB1" w:rsidRDefault="00CC35D2" w:rsidP="00CC35D2">
            <w:pPr>
              <w:numPr>
                <w:ilvl w:val="2"/>
                <w:numId w:val="36"/>
              </w:numPr>
              <w:overflowPunct/>
              <w:autoSpaceDE/>
              <w:autoSpaceDN/>
              <w:adjustRightInd/>
              <w:spacing w:after="0"/>
              <w:textAlignment w:val="auto"/>
              <w:rPr>
                <w:rFonts w:ascii="Times" w:eastAsia="바탕" w:hAnsi="Times"/>
                <w:szCs w:val="16"/>
                <w:lang w:val="en-US" w:eastAsia="zh-CN"/>
              </w:rPr>
            </w:pPr>
            <w:r w:rsidRPr="004E2AB1">
              <w:rPr>
                <w:rFonts w:ascii="Times" w:eastAsia="DengXian" w:hAnsi="Times"/>
                <w:szCs w:val="16"/>
                <w:lang w:val="en-US" w:eastAsia="zh-CN"/>
              </w:rPr>
              <w:t>The range of RSRP threshold for P</w:t>
            </w:r>
            <w:r w:rsidRPr="004E2AB1">
              <w:rPr>
                <w:rFonts w:ascii="Times" w:eastAsia="바탕" w:hAnsi="Times"/>
                <w:szCs w:val="16"/>
                <w:lang w:val="en-US" w:eastAsia="zh-CN"/>
              </w:rPr>
              <w:t>UCCH repetition for Msg4 HARQ-ACK is the same as the range of the RSRP threshold for R17 Msg3 repetition.</w:t>
            </w:r>
          </w:p>
          <w:p w:rsidR="00CC35D2" w:rsidRPr="004E2AB1" w:rsidRDefault="00CC35D2" w:rsidP="00CC35D2">
            <w:pPr>
              <w:numPr>
                <w:ilvl w:val="3"/>
                <w:numId w:val="36"/>
              </w:numPr>
              <w:overflowPunct/>
              <w:autoSpaceDE/>
              <w:autoSpaceDN/>
              <w:adjustRightInd/>
              <w:spacing w:after="0"/>
              <w:textAlignment w:val="auto"/>
              <w:rPr>
                <w:rFonts w:ascii="Times" w:eastAsia="바탕" w:hAnsi="Times"/>
                <w:szCs w:val="16"/>
                <w:lang w:val="en-US" w:eastAsia="zh-CN"/>
              </w:rPr>
            </w:pPr>
            <w:r w:rsidRPr="004E2AB1">
              <w:rPr>
                <w:rFonts w:ascii="Times" w:eastAsia="DengXian" w:hAnsi="Times"/>
                <w:szCs w:val="16"/>
                <w:lang w:val="en-US" w:eastAsia="zh-CN"/>
              </w:rPr>
              <w:t>FFS signaling details, e.g. whether RSRP threshold for P</w:t>
            </w:r>
            <w:r w:rsidRPr="004E2AB1">
              <w:rPr>
                <w:rFonts w:ascii="Times" w:eastAsia="바탕" w:hAnsi="Times"/>
                <w:szCs w:val="16"/>
                <w:lang w:val="en-US" w:eastAsia="zh-CN"/>
              </w:rPr>
              <w:t>UCCH repetition for Msg4 HARQ-ACK is signaled as a relative or absolute value</w:t>
            </w:r>
          </w:p>
          <w:p w:rsidR="00CC35D2" w:rsidRPr="004E2AB1" w:rsidRDefault="00CC35D2" w:rsidP="00CC35D2">
            <w:pPr>
              <w:numPr>
                <w:ilvl w:val="0"/>
                <w:numId w:val="36"/>
              </w:numPr>
              <w:overflowPunct/>
              <w:autoSpaceDE/>
              <w:autoSpaceDN/>
              <w:adjustRightInd/>
              <w:snapToGrid w:val="0"/>
              <w:spacing w:after="0"/>
              <w:ind w:left="720"/>
              <w:textAlignment w:val="auto"/>
              <w:rPr>
                <w:rFonts w:ascii="Times" w:eastAsia="바탕" w:hAnsi="Times"/>
                <w:szCs w:val="16"/>
                <w:lang w:val="en-US" w:eastAsia="en-US"/>
              </w:rPr>
            </w:pPr>
            <w:r w:rsidRPr="004E2AB1">
              <w:rPr>
                <w:rFonts w:ascii="Times" w:eastAsia="바탕" w:hAnsi="Times"/>
                <w:szCs w:val="16"/>
                <w:lang w:val="en-US" w:eastAsia="en-US"/>
              </w:rPr>
              <w:t>Note: UE incapable of PUCCH repetition for Msg4 HARQ-ACK transmits neither repetition request nor capability report</w:t>
            </w:r>
          </w:p>
          <w:p w:rsidR="001C51F7" w:rsidRPr="00567BD7" w:rsidRDefault="00CC35D2" w:rsidP="00CC35D2">
            <w:pPr>
              <w:numPr>
                <w:ilvl w:val="2"/>
                <w:numId w:val="36"/>
              </w:numPr>
              <w:overflowPunct/>
              <w:autoSpaceDE/>
              <w:autoSpaceDN/>
              <w:adjustRightInd/>
              <w:snapToGrid w:val="0"/>
              <w:spacing w:after="0"/>
              <w:textAlignment w:val="auto"/>
              <w:rPr>
                <w:szCs w:val="16"/>
                <w:lang w:val="en-US"/>
              </w:rPr>
            </w:pPr>
            <w:r w:rsidRPr="004E2AB1">
              <w:rPr>
                <w:rFonts w:ascii="Times" w:eastAsia="바탕" w:hAnsi="Times" w:hint="eastAsia"/>
                <w:szCs w:val="16"/>
                <w:lang w:val="en-US" w:eastAsia="en-US"/>
              </w:rPr>
              <w:t>N</w:t>
            </w:r>
            <w:r w:rsidRPr="004E2AB1">
              <w:rPr>
                <w:rFonts w:ascii="Times" w:eastAsia="바탕" w:hAnsi="Times"/>
                <w:szCs w:val="16"/>
                <w:lang w:val="en-US" w:eastAsia="en-US"/>
              </w:rPr>
              <w:t>ote 2: RAN1 considers that there is no difference between “repetition request” and “capability report” in earlier RAN1 agreements</w:t>
            </w:r>
          </w:p>
        </w:tc>
      </w:tr>
    </w:tbl>
    <w:p w:rsidR="00510D49" w:rsidRDefault="00510D49">
      <w:pPr>
        <w:overflowPunct/>
        <w:autoSpaceDE/>
        <w:autoSpaceDN/>
        <w:adjustRightInd/>
        <w:spacing w:after="0"/>
        <w:textAlignment w:val="auto"/>
        <w:rPr>
          <w:lang w:eastAsia="ko-KR"/>
        </w:rPr>
      </w:pPr>
    </w:p>
    <w:p w:rsidR="00AA2181" w:rsidRDefault="00AA2181">
      <w:pPr>
        <w:overflowPunct/>
        <w:autoSpaceDE/>
        <w:autoSpaceDN/>
        <w:adjustRightInd/>
        <w:spacing w:after="0"/>
        <w:textAlignment w:val="auto"/>
        <w:rPr>
          <w:lang w:eastAsia="ko-KR"/>
        </w:rPr>
      </w:pPr>
      <w:r>
        <w:rPr>
          <w:lang w:eastAsia="ko-KR"/>
        </w:rPr>
        <w:t xml:space="preserve">In addition, the following may be discussed in </w:t>
      </w:r>
      <w:r w:rsidR="0046196F">
        <w:rPr>
          <w:lang w:eastAsia="ko-KR"/>
        </w:rPr>
        <w:t>this meeting</w:t>
      </w:r>
      <w:r>
        <w:rPr>
          <w:lang w:eastAsia="ko-KR"/>
        </w:rPr>
        <w:t xml:space="preserve"> according to </w:t>
      </w:r>
      <w:r w:rsidR="000D6A82">
        <w:rPr>
          <w:lang w:eastAsia="ko-KR"/>
        </w:rPr>
        <w:t xml:space="preserve">the </w:t>
      </w:r>
      <w:r>
        <w:rPr>
          <w:rFonts w:hint="eastAsia"/>
          <w:lang w:eastAsia="ko-KR"/>
        </w:rPr>
        <w:t>FL summary</w:t>
      </w:r>
      <w:r>
        <w:rPr>
          <w:lang w:eastAsia="ko-KR"/>
        </w:rPr>
        <w:t xml:space="preserve"> </w:t>
      </w:r>
      <w:r>
        <w:rPr>
          <w:lang w:eastAsia="ko-KR"/>
        </w:rPr>
        <w:fldChar w:fldCharType="begin"/>
      </w:r>
      <w:r>
        <w:rPr>
          <w:lang w:eastAsia="ko-KR"/>
        </w:rPr>
        <w:instrText xml:space="preserve"> REF _Ref126669139 \r \h </w:instrText>
      </w:r>
      <w:r>
        <w:rPr>
          <w:lang w:eastAsia="ko-KR"/>
        </w:rPr>
      </w:r>
      <w:r>
        <w:rPr>
          <w:lang w:eastAsia="ko-KR"/>
        </w:rPr>
        <w:fldChar w:fldCharType="separate"/>
      </w:r>
      <w:r w:rsidR="005D619D">
        <w:rPr>
          <w:lang w:eastAsia="ko-KR"/>
        </w:rPr>
        <w:t>[2]</w:t>
      </w:r>
      <w:r>
        <w:rPr>
          <w:lang w:eastAsia="ko-KR"/>
        </w:rPr>
        <w:fldChar w:fldCharType="end"/>
      </w:r>
      <w:r>
        <w:rPr>
          <w:lang w:eastAsia="ko-KR"/>
        </w:rPr>
        <w:t>.</w:t>
      </w:r>
    </w:p>
    <w:tbl>
      <w:tblPr>
        <w:tblStyle w:val="af2"/>
        <w:tblW w:w="0" w:type="auto"/>
        <w:tblLook w:val="04A0" w:firstRow="1" w:lastRow="0" w:firstColumn="1" w:lastColumn="0" w:noHBand="0" w:noVBand="1"/>
      </w:tblPr>
      <w:tblGrid>
        <w:gridCol w:w="9628"/>
      </w:tblGrid>
      <w:tr w:rsidR="00AA2181" w:rsidTr="005C0421">
        <w:tc>
          <w:tcPr>
            <w:tcW w:w="9628" w:type="dxa"/>
          </w:tcPr>
          <w:p w:rsidR="00AA2181" w:rsidRPr="005C0421" w:rsidRDefault="005C0421" w:rsidP="005C0421">
            <w:pPr>
              <w:snapToGrid w:val="0"/>
              <w:spacing w:before="60" w:after="60"/>
              <w:jc w:val="both"/>
              <w:rPr>
                <w:rFonts w:eastAsiaTheme="minorEastAsia"/>
                <w:sz w:val="22"/>
                <w:lang w:val="en-US"/>
              </w:rPr>
            </w:pPr>
            <w:r>
              <w:rPr>
                <w:rFonts w:eastAsiaTheme="minorEastAsia"/>
                <w:sz w:val="22"/>
                <w:lang w:val="en-US"/>
              </w:rPr>
              <w:lastRenderedPageBreak/>
              <w:t>It is noted that at least signaling details of RSRP threshold and dynamic indication details in DAI field are to be discussed in maintenance phase.</w:t>
            </w:r>
          </w:p>
        </w:tc>
      </w:tr>
    </w:tbl>
    <w:p w:rsidR="00AA2181" w:rsidRDefault="00AA2181">
      <w:pPr>
        <w:overflowPunct/>
        <w:autoSpaceDE/>
        <w:autoSpaceDN/>
        <w:adjustRightInd/>
        <w:spacing w:after="0"/>
        <w:textAlignment w:val="auto"/>
        <w:rPr>
          <w:lang w:eastAsia="ko-KR"/>
        </w:rPr>
      </w:pPr>
    </w:p>
    <w:p w:rsidR="00AA2181" w:rsidRDefault="00AA2181">
      <w:pPr>
        <w:overflowPunct/>
        <w:autoSpaceDE/>
        <w:autoSpaceDN/>
        <w:adjustRightInd/>
        <w:spacing w:after="0"/>
        <w:textAlignment w:val="auto"/>
        <w:rPr>
          <w:lang w:eastAsia="ko-KR"/>
        </w:rPr>
      </w:pPr>
    </w:p>
    <w:p w:rsidR="00D02148" w:rsidRDefault="00DA74F3" w:rsidP="001A3C4D">
      <w:pPr>
        <w:pStyle w:val="1"/>
      </w:pPr>
      <w:r>
        <w:t>2</w:t>
      </w:r>
      <w:r>
        <w:tab/>
      </w:r>
      <w:r w:rsidR="00EC2BD2">
        <w:t>Discussion</w:t>
      </w:r>
    </w:p>
    <w:p w:rsidR="004E7C2A" w:rsidRDefault="004E7C2A" w:rsidP="004E7C2A">
      <w:pPr>
        <w:pStyle w:val="2"/>
        <w:rPr>
          <w:color w:val="000000" w:themeColor="text1"/>
          <w:lang w:eastAsia="ko-KR"/>
        </w:rPr>
      </w:pPr>
      <w:r>
        <w:t>2.1</w:t>
      </w:r>
      <w:r>
        <w:tab/>
      </w:r>
      <w:r w:rsidR="001353EA" w:rsidRPr="00564518">
        <w:rPr>
          <w:color w:val="000000" w:themeColor="text1"/>
          <w:lang w:eastAsia="ko-KR"/>
        </w:rPr>
        <w:t xml:space="preserve">PUCCH </w:t>
      </w:r>
      <w:r w:rsidR="001353EA">
        <w:rPr>
          <w:rFonts w:hint="eastAsia"/>
          <w:color w:val="000000" w:themeColor="text1"/>
          <w:lang w:eastAsia="ko-KR"/>
        </w:rPr>
        <w:t>r</w:t>
      </w:r>
      <w:r w:rsidR="001353EA">
        <w:rPr>
          <w:color w:val="000000" w:themeColor="text1"/>
          <w:lang w:eastAsia="ko-KR"/>
        </w:rPr>
        <w:t xml:space="preserve">epetition </w:t>
      </w:r>
      <w:r w:rsidR="001353EA" w:rsidRPr="00564518">
        <w:rPr>
          <w:color w:val="000000" w:themeColor="text1"/>
          <w:lang w:eastAsia="ko-KR"/>
        </w:rPr>
        <w:t>for Msg4 HARQ-ACK</w:t>
      </w:r>
    </w:p>
    <w:p w:rsidR="002673AA" w:rsidRDefault="002673AA" w:rsidP="001353EA">
      <w:pPr>
        <w:rPr>
          <w:b/>
          <w:sz w:val="24"/>
          <w:lang w:eastAsia="ko-KR"/>
        </w:rPr>
      </w:pPr>
    </w:p>
    <w:p w:rsidR="001353EA" w:rsidRPr="002673AA" w:rsidRDefault="002673AA" w:rsidP="001353EA">
      <w:pPr>
        <w:rPr>
          <w:b/>
          <w:sz w:val="24"/>
          <w:lang w:eastAsia="ko-KR"/>
        </w:rPr>
      </w:pPr>
      <w:r w:rsidRPr="002673AA">
        <w:rPr>
          <w:rFonts w:hint="eastAsia"/>
          <w:b/>
          <w:sz w:val="24"/>
          <w:lang w:eastAsia="ko-KR"/>
        </w:rPr>
        <w:t>2</w:t>
      </w:r>
      <w:r w:rsidRPr="002673AA">
        <w:rPr>
          <w:b/>
          <w:sz w:val="24"/>
          <w:lang w:eastAsia="ko-KR"/>
        </w:rPr>
        <w:t>.1.1 Signalling details of RSRP threshold</w:t>
      </w:r>
    </w:p>
    <w:p w:rsidR="00E95FA4" w:rsidRDefault="00E95FA4" w:rsidP="00E95FA4">
      <w:pPr>
        <w:jc w:val="both"/>
        <w:rPr>
          <w:iCs/>
          <w:lang w:val="en-US" w:eastAsia="ko-KR"/>
        </w:rPr>
      </w:pPr>
      <w:r w:rsidRPr="0096395D">
        <w:rPr>
          <w:iCs/>
          <w:lang w:val="en-US" w:eastAsia="ko-KR"/>
        </w:rPr>
        <w:t xml:space="preserve">Let's consider a scenario where the RSRP threshold is configured for PUCCH repetition for Msg4 HARQ-ACK. The UE </w:t>
      </w:r>
      <w:r>
        <w:rPr>
          <w:iCs/>
          <w:lang w:val="en-US" w:eastAsia="ko-KR"/>
        </w:rPr>
        <w:t xml:space="preserve">can </w:t>
      </w:r>
      <w:r w:rsidRPr="0096395D">
        <w:rPr>
          <w:iCs/>
          <w:lang w:val="en-US" w:eastAsia="ko-KR"/>
        </w:rPr>
        <w:t>reques</w:t>
      </w:r>
      <w:r>
        <w:rPr>
          <w:iCs/>
          <w:lang w:val="en-US" w:eastAsia="ko-KR"/>
        </w:rPr>
        <w:t>t</w:t>
      </w:r>
      <w:r w:rsidRPr="0096395D">
        <w:rPr>
          <w:iCs/>
          <w:lang w:val="en-US" w:eastAsia="ko-KR"/>
        </w:rPr>
        <w:t xml:space="preserve"> PUCCH repetition for Msg4 HARQ-ACK when the measured RSRP falls below this threshold. In Release 17 CE for Msg3 repetition, the threshold for Msg3 repetition is indicated by </w:t>
      </w:r>
      <w:r w:rsidRPr="00590986">
        <w:rPr>
          <w:i/>
          <w:iCs/>
          <w:lang w:val="en-US" w:eastAsia="ko-KR"/>
        </w:rPr>
        <w:t>rsrp-ThresholdMsg3-r17</w:t>
      </w:r>
      <w:r w:rsidRPr="0096395D">
        <w:rPr>
          <w:iCs/>
          <w:lang w:val="en-US" w:eastAsia="ko-KR"/>
        </w:rPr>
        <w:t xml:space="preserve">. This particular threshold can be repurposed for PUCCH repetition with respect to Msg4 HARQ-ACK due to the analogous characteristics between the transport channel state for Msg3 and the PUCCH for Msg4 HARQ-ACK. By making a slight adjustment, either through addition or subtraction of a constant value to </w:t>
      </w:r>
      <w:r w:rsidRPr="00590986">
        <w:rPr>
          <w:i/>
          <w:iCs/>
          <w:lang w:val="en-US" w:eastAsia="ko-KR"/>
        </w:rPr>
        <w:t>rsrp-ThresholdMsg3-r17</w:t>
      </w:r>
      <w:r w:rsidRPr="0096395D">
        <w:rPr>
          <w:iCs/>
          <w:lang w:val="en-US" w:eastAsia="ko-KR"/>
        </w:rPr>
        <w:t>, the UE can interpret the resulting value as the threshold for initiating PUCCH repetition for Msg4 HARQ-ACK.</w:t>
      </w:r>
    </w:p>
    <w:p w:rsidR="00E95FA4" w:rsidRPr="002F6A84" w:rsidRDefault="00E95FA4" w:rsidP="00E95FA4">
      <w:pPr>
        <w:jc w:val="both"/>
        <w:rPr>
          <w:iCs/>
          <w:lang w:val="en-US" w:eastAsia="ko-KR"/>
        </w:rPr>
      </w:pPr>
      <w:r w:rsidRPr="0096395D">
        <w:rPr>
          <w:iCs/>
          <w:lang w:val="en-US" w:eastAsia="ko-KR"/>
        </w:rPr>
        <w:t xml:space="preserve">On the other hand, we expect that the threshold for repetitive transmission of Msg3 and the threshold for repetitive transmission of Msg4 HARQ-ACK will be different. In a channel that requires repetitive transmission of Msg4 HARQ-ACK, Msg3 may not need to be repeatedly transmitted. Additionally, some UEs do not support the repetitive transmission of Msg3 but may have the capability for repetitive transmission of Msg4 HARQ-ACK. In such cases, it is possible that the UE will not be able to acquire parameters for the configured Msg3 repetitive transmission. Therefore, new RRC parameters can be defined to indicate the RSRP threshold for PUCCH repetition for Msg4 HARQ-ACK, such as </w:t>
      </w:r>
      <w:r w:rsidRPr="00E95FA4">
        <w:rPr>
          <w:i/>
          <w:iCs/>
          <w:lang w:val="en-US" w:eastAsia="ko-KR"/>
        </w:rPr>
        <w:t>'rsrp-thresholdMsg4HARQ-Ack-r18</w:t>
      </w:r>
      <w:r w:rsidRPr="0096395D">
        <w:rPr>
          <w:iCs/>
          <w:lang w:val="en-US" w:eastAsia="ko-KR"/>
        </w:rPr>
        <w:t>'</w:t>
      </w:r>
      <w:r>
        <w:rPr>
          <w:iCs/>
          <w:lang w:val="en-US" w:eastAsia="ko-KR"/>
        </w:rPr>
        <w:t>.</w:t>
      </w:r>
    </w:p>
    <w:p w:rsidR="00E95FA4" w:rsidRPr="00B11C71" w:rsidRDefault="00E95FA4" w:rsidP="00E95FA4">
      <w:pPr>
        <w:jc w:val="both"/>
        <w:rPr>
          <w:b/>
          <w:iCs/>
          <w:lang w:val="en-US" w:eastAsia="ko-KR"/>
        </w:rPr>
      </w:pPr>
      <w:r w:rsidRPr="00B11C71">
        <w:rPr>
          <w:b/>
          <w:iCs/>
          <w:lang w:val="en-US" w:eastAsia="ko-KR"/>
        </w:rPr>
        <w:t xml:space="preserve">Observation </w:t>
      </w:r>
      <w:r>
        <w:rPr>
          <w:b/>
          <w:iCs/>
          <w:lang w:val="en-US" w:eastAsia="ko-KR"/>
        </w:rPr>
        <w:t>1</w:t>
      </w:r>
      <w:r w:rsidRPr="00B11C71">
        <w:rPr>
          <w:b/>
          <w:iCs/>
          <w:lang w:val="en-US" w:eastAsia="ko-KR"/>
        </w:rPr>
        <w:t xml:space="preserve">: </w:t>
      </w:r>
      <w:r w:rsidRPr="0096395D">
        <w:rPr>
          <w:b/>
          <w:iCs/>
          <w:lang w:val="en-US" w:eastAsia="ko-KR"/>
        </w:rPr>
        <w:t>Parameters for the repeated transmission of Msg3 may not be obtained, depending on the UE's capability or the channel situation.</w:t>
      </w:r>
    </w:p>
    <w:p w:rsidR="00E95FA4" w:rsidRPr="00FE1626" w:rsidRDefault="00E95FA4" w:rsidP="00E95FA4">
      <w:pPr>
        <w:jc w:val="both"/>
        <w:rPr>
          <w:b/>
          <w:iCs/>
          <w:lang w:val="en-US" w:eastAsia="ko-KR"/>
        </w:rPr>
      </w:pPr>
    </w:p>
    <w:p w:rsidR="00E95FA4" w:rsidRPr="00B11C71" w:rsidRDefault="00E95FA4" w:rsidP="00E95FA4">
      <w:pPr>
        <w:jc w:val="both"/>
        <w:rPr>
          <w:b/>
          <w:iCs/>
          <w:lang w:val="en-US" w:eastAsia="ko-KR"/>
        </w:rPr>
      </w:pPr>
      <w:r w:rsidRPr="00B11C71">
        <w:rPr>
          <w:b/>
          <w:iCs/>
          <w:lang w:val="en-US" w:eastAsia="ko-KR"/>
        </w:rPr>
        <w:t>Proposal 1</w:t>
      </w:r>
      <w:r w:rsidRPr="00B11C71">
        <w:rPr>
          <w:rFonts w:hint="eastAsia"/>
          <w:b/>
          <w:iCs/>
          <w:lang w:val="en-US" w:eastAsia="ko-KR"/>
        </w:rPr>
        <w:t>:</w:t>
      </w:r>
      <w:r>
        <w:rPr>
          <w:b/>
          <w:iCs/>
          <w:lang w:val="en-US" w:eastAsia="ko-KR"/>
        </w:rPr>
        <w:t xml:space="preserve"> </w:t>
      </w:r>
      <w:r w:rsidRPr="0096395D">
        <w:rPr>
          <w:b/>
          <w:iCs/>
          <w:lang w:val="en-US" w:eastAsia="ko-KR"/>
        </w:rPr>
        <w:t xml:space="preserve">If parameters for the repeated transmission of Msg3 are configured, and the UE has the capability to transmit Msg3 repeatedly (a capable UE), the threshold for Msg3 repetition can be repurposed for PUCCH retransmission of Msg4 HARQ-ACK. This can be achieved by adjusting the </w:t>
      </w:r>
      <w:r w:rsidRPr="00590986">
        <w:rPr>
          <w:b/>
          <w:i/>
          <w:iCs/>
          <w:lang w:val="en-US" w:eastAsia="ko-KR"/>
        </w:rPr>
        <w:t>rsrp-ThresholdMsg3-r17</w:t>
      </w:r>
      <w:r w:rsidRPr="0096395D">
        <w:rPr>
          <w:b/>
          <w:iCs/>
          <w:lang w:val="en-US" w:eastAsia="ko-KR"/>
        </w:rPr>
        <w:t xml:space="preserve"> value, either through addition or subtraction of a constant.</w:t>
      </w:r>
    </w:p>
    <w:p w:rsidR="00E95FA4" w:rsidRPr="00B11C71" w:rsidRDefault="00E95FA4" w:rsidP="00E95FA4">
      <w:pPr>
        <w:jc w:val="both"/>
        <w:rPr>
          <w:b/>
          <w:iCs/>
          <w:lang w:val="en-US" w:eastAsia="ko-KR"/>
        </w:rPr>
      </w:pPr>
      <w:r w:rsidRPr="00B11C71">
        <w:rPr>
          <w:rFonts w:hint="eastAsia"/>
          <w:b/>
          <w:iCs/>
          <w:lang w:val="en-US" w:eastAsia="ko-KR"/>
        </w:rPr>
        <w:t>P</w:t>
      </w:r>
      <w:r w:rsidRPr="00B11C71">
        <w:rPr>
          <w:b/>
          <w:iCs/>
          <w:lang w:val="en-US" w:eastAsia="ko-KR"/>
        </w:rPr>
        <w:t>roposal 2</w:t>
      </w:r>
      <w:r>
        <w:rPr>
          <w:b/>
          <w:iCs/>
          <w:lang w:val="en-US" w:eastAsia="ko-KR"/>
        </w:rPr>
        <w:t>:</w:t>
      </w:r>
      <w:r w:rsidRPr="00865B05">
        <w:rPr>
          <w:rFonts w:hint="eastAsia"/>
          <w:iCs/>
          <w:lang w:val="en-US" w:eastAsia="ko-KR"/>
        </w:rPr>
        <w:t xml:space="preserve"> </w:t>
      </w:r>
      <w:r w:rsidRPr="00865B05">
        <w:rPr>
          <w:b/>
          <w:iCs/>
          <w:lang w:val="en-US" w:eastAsia="ko-KR"/>
        </w:rPr>
        <w:t>S</w:t>
      </w:r>
      <w:r w:rsidRPr="00865B05">
        <w:rPr>
          <w:rFonts w:hint="eastAsia"/>
          <w:b/>
          <w:iCs/>
          <w:lang w:val="en-US" w:eastAsia="ko-KR"/>
        </w:rPr>
        <w:t>ome</w:t>
      </w:r>
      <w:r w:rsidRPr="00865B05">
        <w:rPr>
          <w:b/>
          <w:iCs/>
          <w:lang w:val="en-US" w:eastAsia="ko-KR"/>
        </w:rPr>
        <w:t xml:space="preserve"> new </w:t>
      </w:r>
      <w:r w:rsidRPr="00865B05">
        <w:rPr>
          <w:rFonts w:hint="eastAsia"/>
          <w:b/>
          <w:iCs/>
          <w:lang w:val="en-US" w:eastAsia="ko-KR"/>
        </w:rPr>
        <w:t>RRC</w:t>
      </w:r>
      <w:r w:rsidRPr="00865B05">
        <w:rPr>
          <w:b/>
          <w:iCs/>
          <w:lang w:val="en-US" w:eastAsia="ko-KR"/>
        </w:rPr>
        <w:t xml:space="preserve"> </w:t>
      </w:r>
      <w:r w:rsidRPr="00865B05">
        <w:rPr>
          <w:rFonts w:hint="eastAsia"/>
          <w:b/>
          <w:iCs/>
          <w:lang w:val="en-US" w:eastAsia="ko-KR"/>
        </w:rPr>
        <w:t>parameters</w:t>
      </w:r>
      <w:r w:rsidRPr="00865B05">
        <w:rPr>
          <w:b/>
          <w:iCs/>
          <w:lang w:val="en-US" w:eastAsia="ko-KR"/>
        </w:rPr>
        <w:t xml:space="preserve"> can be defined </w:t>
      </w:r>
      <w:r w:rsidRPr="00865B05">
        <w:rPr>
          <w:rFonts w:hint="eastAsia"/>
          <w:b/>
          <w:iCs/>
          <w:lang w:val="en-US" w:eastAsia="ko-KR"/>
        </w:rPr>
        <w:t>to</w:t>
      </w:r>
      <w:r w:rsidRPr="00865B05">
        <w:rPr>
          <w:b/>
          <w:iCs/>
          <w:lang w:val="en-US" w:eastAsia="ko-KR"/>
        </w:rPr>
        <w:t xml:space="preserve"> </w:t>
      </w:r>
      <w:r w:rsidRPr="00865B05">
        <w:rPr>
          <w:rFonts w:hint="eastAsia"/>
          <w:b/>
          <w:iCs/>
          <w:lang w:val="en-US" w:eastAsia="ko-KR"/>
        </w:rPr>
        <w:t>indicate</w:t>
      </w:r>
      <w:r w:rsidRPr="00865B05">
        <w:rPr>
          <w:b/>
          <w:iCs/>
          <w:lang w:val="en-US" w:eastAsia="ko-KR"/>
        </w:rPr>
        <w:t xml:space="preserve"> </w:t>
      </w:r>
      <w:r>
        <w:rPr>
          <w:b/>
          <w:iCs/>
          <w:lang w:val="en-US" w:eastAsia="ko-KR"/>
        </w:rPr>
        <w:t>absolute values of RSRP</w:t>
      </w:r>
      <w:r w:rsidRPr="00E95FA4">
        <w:rPr>
          <w:b/>
          <w:iCs/>
          <w:lang w:val="en-US" w:eastAsia="ko-KR"/>
        </w:rPr>
        <w:t xml:space="preserve">-Threshold </w:t>
      </w:r>
      <w:r w:rsidRPr="00E95FA4">
        <w:rPr>
          <w:rFonts w:hint="eastAsia"/>
          <w:b/>
          <w:iCs/>
          <w:lang w:val="en-US" w:eastAsia="ko-KR"/>
        </w:rPr>
        <w:t>for</w:t>
      </w:r>
      <w:r w:rsidRPr="00E95FA4">
        <w:rPr>
          <w:b/>
          <w:iCs/>
          <w:lang w:val="en-US" w:eastAsia="ko-KR"/>
        </w:rPr>
        <w:t xml:space="preserve"> </w:t>
      </w:r>
      <w:r w:rsidRPr="00E95FA4">
        <w:rPr>
          <w:rFonts w:hint="eastAsia"/>
          <w:b/>
          <w:iCs/>
          <w:lang w:val="en-US" w:eastAsia="ko-KR"/>
        </w:rPr>
        <w:t>PUCCH</w:t>
      </w:r>
      <w:r w:rsidRPr="00E95FA4">
        <w:rPr>
          <w:b/>
          <w:iCs/>
          <w:lang w:val="en-US" w:eastAsia="ko-KR"/>
        </w:rPr>
        <w:t xml:space="preserve"> </w:t>
      </w:r>
      <w:r w:rsidRPr="00E95FA4">
        <w:rPr>
          <w:rFonts w:hint="eastAsia"/>
          <w:b/>
          <w:iCs/>
          <w:lang w:val="en-US" w:eastAsia="ko-KR"/>
        </w:rPr>
        <w:t>repetition</w:t>
      </w:r>
      <w:r w:rsidRPr="00E95FA4">
        <w:rPr>
          <w:b/>
          <w:iCs/>
          <w:lang w:val="en-US" w:eastAsia="ko-KR"/>
        </w:rPr>
        <w:t xml:space="preserve"> </w:t>
      </w:r>
      <w:r w:rsidRPr="00E95FA4">
        <w:rPr>
          <w:rFonts w:hint="eastAsia"/>
          <w:b/>
          <w:iCs/>
          <w:lang w:val="en-US" w:eastAsia="ko-KR"/>
        </w:rPr>
        <w:t>for</w:t>
      </w:r>
      <w:r w:rsidRPr="00865B05">
        <w:rPr>
          <w:b/>
          <w:i/>
          <w:iCs/>
          <w:lang w:val="en-US" w:eastAsia="ko-KR"/>
        </w:rPr>
        <w:t xml:space="preserve"> </w:t>
      </w:r>
      <w:r w:rsidRPr="00865B05">
        <w:rPr>
          <w:rFonts w:hint="eastAsia"/>
          <w:b/>
          <w:iCs/>
          <w:lang w:val="en-US" w:eastAsia="ko-KR"/>
        </w:rPr>
        <w:t>Msg4</w:t>
      </w:r>
      <w:r w:rsidRPr="00865B05">
        <w:rPr>
          <w:b/>
          <w:iCs/>
          <w:lang w:val="en-US" w:eastAsia="ko-KR"/>
        </w:rPr>
        <w:t xml:space="preserve"> </w:t>
      </w:r>
      <w:r w:rsidRPr="00865B05">
        <w:rPr>
          <w:rFonts w:hint="eastAsia"/>
          <w:b/>
          <w:iCs/>
          <w:lang w:val="en-US" w:eastAsia="ko-KR"/>
        </w:rPr>
        <w:t>HARQ-ACK</w:t>
      </w:r>
      <w:r w:rsidRPr="00865B05">
        <w:rPr>
          <w:b/>
          <w:iCs/>
          <w:lang w:val="en-US" w:eastAsia="ko-KR"/>
        </w:rPr>
        <w:t xml:space="preserve"> </w:t>
      </w:r>
      <w:r w:rsidRPr="00865B05">
        <w:rPr>
          <w:rFonts w:hint="eastAsia"/>
          <w:b/>
          <w:iCs/>
          <w:lang w:val="en-US" w:eastAsia="ko-KR"/>
        </w:rPr>
        <w:t>like</w:t>
      </w:r>
      <w:r w:rsidRPr="00865B05">
        <w:rPr>
          <w:b/>
          <w:iCs/>
          <w:lang w:val="en-US" w:eastAsia="ko-KR"/>
        </w:rPr>
        <w:t xml:space="preserve"> “</w:t>
      </w:r>
      <w:r w:rsidRPr="00865B05">
        <w:rPr>
          <w:rFonts w:hint="eastAsia"/>
          <w:b/>
          <w:i/>
          <w:iCs/>
          <w:lang w:val="en-US" w:eastAsia="ko-KR"/>
        </w:rPr>
        <w:t>rsrp-thresholdMsg4HARQ-Ack-r18</w:t>
      </w:r>
      <w:r w:rsidRPr="00865B05">
        <w:rPr>
          <w:b/>
          <w:iCs/>
          <w:lang w:val="en-US" w:eastAsia="ko-KR"/>
        </w:rPr>
        <w:t>”</w:t>
      </w:r>
      <w:r>
        <w:rPr>
          <w:b/>
          <w:iCs/>
          <w:lang w:val="en-US" w:eastAsia="ko-KR"/>
        </w:rPr>
        <w:t>.</w:t>
      </w:r>
    </w:p>
    <w:p w:rsidR="002673AA" w:rsidRDefault="002673AA">
      <w:pPr>
        <w:overflowPunct/>
        <w:autoSpaceDE/>
        <w:autoSpaceDN/>
        <w:adjustRightInd/>
        <w:spacing w:after="0"/>
        <w:textAlignment w:val="auto"/>
      </w:pPr>
    </w:p>
    <w:p w:rsidR="002673AA" w:rsidRDefault="002673AA">
      <w:pPr>
        <w:overflowPunct/>
        <w:autoSpaceDE/>
        <w:autoSpaceDN/>
        <w:adjustRightInd/>
        <w:spacing w:after="0"/>
        <w:textAlignment w:val="auto"/>
      </w:pPr>
    </w:p>
    <w:p w:rsidR="00D83169" w:rsidRDefault="002673AA">
      <w:pPr>
        <w:overflowPunct/>
        <w:autoSpaceDE/>
        <w:autoSpaceDN/>
        <w:adjustRightInd/>
        <w:spacing w:after="0"/>
        <w:textAlignment w:val="auto"/>
        <w:rPr>
          <w:b/>
          <w:sz w:val="24"/>
        </w:rPr>
      </w:pPr>
      <w:r w:rsidRPr="002673AA">
        <w:rPr>
          <w:b/>
          <w:sz w:val="24"/>
        </w:rPr>
        <w:t xml:space="preserve">2.1.2 Dynamic indication details in DAI field </w:t>
      </w:r>
      <w:r w:rsidR="00D83169">
        <w:rPr>
          <w:b/>
          <w:sz w:val="24"/>
        </w:rPr>
        <w:t xml:space="preserve"> </w:t>
      </w:r>
    </w:p>
    <w:p w:rsidR="00D83169" w:rsidRDefault="00D83169" w:rsidP="00D83169">
      <w:pPr>
        <w:jc w:val="both"/>
        <w:rPr>
          <w:iCs/>
          <w:lang w:val="en-US" w:eastAsia="ko-KR"/>
        </w:rPr>
      </w:pPr>
    </w:p>
    <w:p w:rsidR="00D83169" w:rsidRDefault="007D4718" w:rsidP="00D83169">
      <w:pPr>
        <w:jc w:val="both"/>
        <w:rPr>
          <w:iCs/>
          <w:lang w:val="en-US" w:eastAsia="ko-KR"/>
        </w:rPr>
      </w:pPr>
      <w:r>
        <w:rPr>
          <w:iCs/>
          <w:lang w:val="en-US" w:eastAsia="ko-KR"/>
        </w:rPr>
        <w:t>In RAN1 #113, following agreements are made</w:t>
      </w:r>
      <w:r w:rsidR="004C317F">
        <w:rPr>
          <w:iCs/>
          <w:lang w:val="en-US" w:eastAsia="ko-KR"/>
        </w:rPr>
        <w:t xml:space="preserve"> [</w:t>
      </w:r>
      <w:r w:rsidR="00E30197">
        <w:rPr>
          <w:iCs/>
          <w:lang w:val="en-US" w:eastAsia="ko-KR"/>
        </w:rPr>
        <w:t>3</w:t>
      </w:r>
      <w:r w:rsidR="004C317F">
        <w:rPr>
          <w:iCs/>
          <w:lang w:val="en-US" w:eastAsia="ko-KR"/>
        </w:rPr>
        <w:t>]</w:t>
      </w:r>
      <w:r>
        <w:rPr>
          <w:iCs/>
          <w:lang w:val="en-US" w:eastAsia="ko-KR"/>
        </w:rPr>
        <w:t>:</w:t>
      </w:r>
    </w:p>
    <w:tbl>
      <w:tblPr>
        <w:tblStyle w:val="af2"/>
        <w:tblW w:w="0" w:type="auto"/>
        <w:tblLook w:val="04A0" w:firstRow="1" w:lastRow="0" w:firstColumn="1" w:lastColumn="0" w:noHBand="0" w:noVBand="1"/>
      </w:tblPr>
      <w:tblGrid>
        <w:gridCol w:w="9628"/>
      </w:tblGrid>
      <w:tr w:rsidR="007D4718" w:rsidTr="00431EF5">
        <w:tc>
          <w:tcPr>
            <w:tcW w:w="9628" w:type="dxa"/>
          </w:tcPr>
          <w:p w:rsidR="007D4718" w:rsidRDefault="007D4718" w:rsidP="007D4718">
            <w:pPr>
              <w:rPr>
                <w:b/>
                <w:szCs w:val="14"/>
                <w:lang w:eastAsia="zh-CN"/>
              </w:rPr>
            </w:pPr>
            <w:r w:rsidRPr="002B48F3">
              <w:rPr>
                <w:b/>
                <w:szCs w:val="14"/>
                <w:highlight w:val="green"/>
                <w:lang w:eastAsia="zh-CN"/>
              </w:rPr>
              <w:t>Agreement</w:t>
            </w:r>
          </w:p>
          <w:p w:rsidR="007D4718" w:rsidRPr="002B48F3" w:rsidRDefault="007D4718" w:rsidP="007D4718">
            <w:pPr>
              <w:snapToGrid w:val="0"/>
              <w:jc w:val="both"/>
              <w:rPr>
                <w:szCs w:val="18"/>
                <w:lang w:val="en-US"/>
              </w:rPr>
            </w:pPr>
            <w:r w:rsidRPr="002B48F3">
              <w:rPr>
                <w:szCs w:val="18"/>
                <w:lang w:val="en-US"/>
              </w:rPr>
              <w:t xml:space="preserve">For PUCCH repetition for Msg4 HARQ-ACK, </w:t>
            </w:r>
          </w:p>
          <w:p w:rsidR="007D4718" w:rsidRPr="00FF1CE5" w:rsidRDefault="007D4718" w:rsidP="007D4718">
            <w:pPr>
              <w:numPr>
                <w:ilvl w:val="0"/>
                <w:numId w:val="36"/>
              </w:numPr>
              <w:overflowPunct/>
              <w:autoSpaceDE/>
              <w:autoSpaceDN/>
              <w:adjustRightInd/>
              <w:snapToGrid w:val="0"/>
              <w:spacing w:after="0"/>
              <w:ind w:left="720"/>
              <w:textAlignment w:val="auto"/>
              <w:rPr>
                <w:szCs w:val="16"/>
                <w:lang w:val="en-US"/>
              </w:rPr>
            </w:pPr>
            <w:r w:rsidRPr="00FF1CE5">
              <w:rPr>
                <w:szCs w:val="16"/>
                <w:lang w:val="en-US"/>
              </w:rPr>
              <w:t>Support Alt 1-1d for dynamic indication of repetition factor:</w:t>
            </w:r>
          </w:p>
          <w:p w:rsidR="007D4718" w:rsidRPr="00FF1CE5" w:rsidRDefault="007D4718" w:rsidP="007D4718">
            <w:pPr>
              <w:numPr>
                <w:ilvl w:val="1"/>
                <w:numId w:val="36"/>
              </w:numPr>
              <w:overflowPunct/>
              <w:autoSpaceDE/>
              <w:autoSpaceDN/>
              <w:adjustRightInd/>
              <w:snapToGrid w:val="0"/>
              <w:spacing w:after="0"/>
              <w:textAlignment w:val="auto"/>
              <w:rPr>
                <w:szCs w:val="16"/>
                <w:lang w:val="en-US"/>
              </w:rPr>
            </w:pPr>
            <w:r w:rsidRPr="00FF1CE5">
              <w:rPr>
                <w:szCs w:val="16"/>
                <w:lang w:val="en-US"/>
              </w:rPr>
              <w:t>Alt 1-1d: DAI field</w:t>
            </w:r>
          </w:p>
          <w:p w:rsidR="007D4718" w:rsidRPr="007D4718" w:rsidRDefault="007D4718" w:rsidP="007D4718">
            <w:pPr>
              <w:snapToGrid w:val="0"/>
              <w:spacing w:before="60" w:after="60"/>
              <w:ind w:firstLineChars="800" w:firstLine="1600"/>
              <w:jc w:val="both"/>
              <w:rPr>
                <w:rFonts w:eastAsiaTheme="minorEastAsia"/>
                <w:sz w:val="22"/>
                <w:lang w:val="en-US"/>
              </w:rPr>
            </w:pPr>
            <w:r>
              <w:rPr>
                <w:rFonts w:eastAsia="DengXian"/>
                <w:szCs w:val="16"/>
                <w:lang w:val="en-US"/>
              </w:rPr>
              <w:t>-</w:t>
            </w:r>
            <w:r w:rsidRPr="007D4718">
              <w:rPr>
                <w:rFonts w:eastAsia="DengXian"/>
                <w:szCs w:val="16"/>
                <w:lang w:val="en-US"/>
              </w:rPr>
              <w:t xml:space="preserve">    DAI field in DCI format 1_0 with CRC scrambled by TC-RNTI is used for indication.</w:t>
            </w:r>
          </w:p>
        </w:tc>
      </w:tr>
    </w:tbl>
    <w:p w:rsidR="007D4718" w:rsidRDefault="007D4718" w:rsidP="007D4718">
      <w:pPr>
        <w:overflowPunct/>
        <w:autoSpaceDE/>
        <w:autoSpaceDN/>
        <w:adjustRightInd/>
        <w:spacing w:after="0"/>
        <w:textAlignment w:val="auto"/>
        <w:rPr>
          <w:lang w:eastAsia="ko-KR"/>
        </w:rPr>
      </w:pPr>
    </w:p>
    <w:p w:rsidR="004C317F" w:rsidRDefault="007D4718">
      <w:pPr>
        <w:overflowPunct/>
        <w:autoSpaceDE/>
        <w:autoSpaceDN/>
        <w:adjustRightInd/>
        <w:spacing w:after="0"/>
        <w:textAlignment w:val="auto"/>
        <w:rPr>
          <w:lang w:eastAsia="ko-KR"/>
        </w:rPr>
      </w:pPr>
      <w:r w:rsidRPr="007D4718">
        <w:rPr>
          <w:lang w:eastAsia="ko-KR"/>
        </w:rPr>
        <w:t xml:space="preserve">To indicate the repetition factor, it is agreed that the </w:t>
      </w:r>
      <w:r w:rsidR="004C317F">
        <w:rPr>
          <w:lang w:eastAsia="ko-KR"/>
        </w:rPr>
        <w:t xml:space="preserve">2-bits </w:t>
      </w:r>
      <w:r w:rsidRPr="007D4718">
        <w:rPr>
          <w:lang w:eastAsia="ko-KR"/>
        </w:rPr>
        <w:t>DAI field in DCI format 1_0 with CRC scrambled by TC-RNTI is used.</w:t>
      </w:r>
      <w:r>
        <w:rPr>
          <w:lang w:eastAsia="ko-KR"/>
        </w:rPr>
        <w:t xml:space="preserve"> </w:t>
      </w:r>
      <w:r w:rsidR="004C317F">
        <w:rPr>
          <w:rFonts w:hint="eastAsia"/>
          <w:lang w:eastAsia="ko-KR"/>
        </w:rPr>
        <w:t>A</w:t>
      </w:r>
      <w:r w:rsidR="004C317F">
        <w:rPr>
          <w:lang w:eastAsia="ko-KR"/>
        </w:rPr>
        <w:t xml:space="preserve">lso, following </w:t>
      </w:r>
      <w:r w:rsidR="00EB63F7">
        <w:rPr>
          <w:lang w:eastAsia="ko-KR"/>
        </w:rPr>
        <w:t>agreements</w:t>
      </w:r>
      <w:r w:rsidR="004C317F">
        <w:rPr>
          <w:lang w:eastAsia="ko-KR"/>
        </w:rPr>
        <w:t xml:space="preserve"> </w:t>
      </w:r>
      <w:r w:rsidR="00EB63F7">
        <w:rPr>
          <w:lang w:eastAsia="ko-KR"/>
        </w:rPr>
        <w:t>are</w:t>
      </w:r>
      <w:r w:rsidR="004C317F">
        <w:rPr>
          <w:lang w:eastAsia="ko-KR"/>
        </w:rPr>
        <w:t xml:space="preserve"> made in RAN1 #11</w:t>
      </w:r>
      <w:r w:rsidR="00EB63F7">
        <w:rPr>
          <w:lang w:eastAsia="ko-KR"/>
        </w:rPr>
        <w:t>0-bis-e</w:t>
      </w:r>
      <w:r w:rsidR="004C317F">
        <w:rPr>
          <w:lang w:eastAsia="ko-KR"/>
        </w:rPr>
        <w:t xml:space="preserve"> [</w:t>
      </w:r>
      <w:r w:rsidR="00E30197">
        <w:rPr>
          <w:lang w:eastAsia="ko-KR"/>
        </w:rPr>
        <w:t>4</w:t>
      </w:r>
      <w:r w:rsidR="004C317F">
        <w:rPr>
          <w:lang w:eastAsia="ko-KR"/>
        </w:rPr>
        <w:t>]:</w:t>
      </w:r>
    </w:p>
    <w:p w:rsidR="004C317F" w:rsidRDefault="004C317F" w:rsidP="004C317F">
      <w:pPr>
        <w:jc w:val="both"/>
        <w:rPr>
          <w:iCs/>
          <w:lang w:val="en-US" w:eastAsia="ko-KR"/>
        </w:rPr>
      </w:pPr>
    </w:p>
    <w:tbl>
      <w:tblPr>
        <w:tblStyle w:val="af2"/>
        <w:tblW w:w="0" w:type="auto"/>
        <w:tblLook w:val="04A0" w:firstRow="1" w:lastRow="0" w:firstColumn="1" w:lastColumn="0" w:noHBand="0" w:noVBand="1"/>
      </w:tblPr>
      <w:tblGrid>
        <w:gridCol w:w="9628"/>
      </w:tblGrid>
      <w:tr w:rsidR="004C317F" w:rsidTr="00431EF5">
        <w:tc>
          <w:tcPr>
            <w:tcW w:w="9628" w:type="dxa"/>
          </w:tcPr>
          <w:p w:rsidR="00EB63F7" w:rsidRPr="00BB7CF8" w:rsidRDefault="00EB63F7" w:rsidP="00EB63F7">
            <w:pPr>
              <w:rPr>
                <w:b/>
                <w:szCs w:val="18"/>
                <w:u w:val="single"/>
                <w:lang w:eastAsia="zh-CN"/>
              </w:rPr>
            </w:pPr>
            <w:bookmarkStart w:id="1" w:name="_Hlk117153843"/>
            <w:r w:rsidRPr="00BB7CF8">
              <w:rPr>
                <w:b/>
                <w:szCs w:val="18"/>
                <w:highlight w:val="green"/>
                <w:u w:val="single"/>
                <w:lang w:eastAsia="zh-CN"/>
              </w:rPr>
              <w:t>Agreement</w:t>
            </w:r>
          </w:p>
          <w:p w:rsidR="00EB63F7" w:rsidRPr="00250004" w:rsidRDefault="00EB63F7" w:rsidP="00EB63F7">
            <w:pPr>
              <w:jc w:val="both"/>
              <w:rPr>
                <w:szCs w:val="18"/>
                <w:lang w:val="en-US"/>
              </w:rPr>
            </w:pPr>
            <w:r w:rsidRPr="00250004">
              <w:rPr>
                <w:rFonts w:hint="eastAsia"/>
                <w:szCs w:val="18"/>
                <w:lang w:val="en-US"/>
              </w:rPr>
              <w:t>For PUCCH transmission for Msg4 HARQ-ACK,</w:t>
            </w:r>
            <w:r>
              <w:rPr>
                <w:szCs w:val="18"/>
                <w:lang w:val="en-US"/>
              </w:rPr>
              <w:t xml:space="preserve"> s</w:t>
            </w:r>
            <w:r w:rsidRPr="00250004">
              <w:rPr>
                <w:rFonts w:hint="eastAsia"/>
                <w:szCs w:val="18"/>
                <w:lang w:val="en-US"/>
              </w:rPr>
              <w:t>upported number of transmissions are 1, 2, 4, 8.</w:t>
            </w:r>
          </w:p>
          <w:p w:rsidR="00EB63F7" w:rsidRPr="00250004" w:rsidRDefault="00EB63F7" w:rsidP="00EB63F7">
            <w:pPr>
              <w:numPr>
                <w:ilvl w:val="0"/>
                <w:numId w:val="36"/>
              </w:numPr>
              <w:overflowPunct/>
              <w:autoSpaceDE/>
              <w:autoSpaceDN/>
              <w:adjustRightInd/>
              <w:snapToGrid w:val="0"/>
              <w:spacing w:after="0"/>
              <w:ind w:left="720"/>
              <w:textAlignment w:val="auto"/>
              <w:rPr>
                <w:szCs w:val="18"/>
                <w:lang w:val="en-US"/>
              </w:rPr>
            </w:pPr>
            <w:r w:rsidRPr="00250004">
              <w:rPr>
                <w:rFonts w:hint="eastAsia"/>
                <w:szCs w:val="18"/>
                <w:lang w:val="en-US"/>
              </w:rPr>
              <w:lastRenderedPageBreak/>
              <w:t>Note: single PUCCH transmission is performed as in the existing specification, and/or (if supported for single PUCCH transmission) according to configuration/indication e.g., in signaling with respect to number of transmissions.</w:t>
            </w:r>
          </w:p>
          <w:p w:rsidR="00EB63F7" w:rsidRPr="00250004" w:rsidRDefault="00EB63F7" w:rsidP="00EB63F7">
            <w:pPr>
              <w:numPr>
                <w:ilvl w:val="0"/>
                <w:numId w:val="36"/>
              </w:numPr>
              <w:overflowPunct/>
              <w:autoSpaceDE/>
              <w:autoSpaceDN/>
              <w:adjustRightInd/>
              <w:snapToGrid w:val="0"/>
              <w:spacing w:after="0"/>
              <w:ind w:left="720"/>
              <w:textAlignment w:val="auto"/>
              <w:rPr>
                <w:szCs w:val="18"/>
                <w:lang w:val="en-US"/>
              </w:rPr>
            </w:pPr>
            <w:r w:rsidRPr="00250004">
              <w:rPr>
                <w:rFonts w:hint="eastAsia"/>
                <w:szCs w:val="18"/>
                <w:lang w:val="en-US"/>
              </w:rPr>
              <w:t>FFS: whether larger number of transmissions is supported</w:t>
            </w:r>
          </w:p>
          <w:p w:rsidR="00EB63F7" w:rsidRPr="00250004" w:rsidRDefault="00EB63F7" w:rsidP="00EB63F7">
            <w:pPr>
              <w:numPr>
                <w:ilvl w:val="0"/>
                <w:numId w:val="36"/>
              </w:numPr>
              <w:overflowPunct/>
              <w:autoSpaceDE/>
              <w:autoSpaceDN/>
              <w:adjustRightInd/>
              <w:snapToGrid w:val="0"/>
              <w:spacing w:after="0"/>
              <w:ind w:left="720"/>
              <w:textAlignment w:val="auto"/>
              <w:rPr>
                <w:szCs w:val="18"/>
                <w:lang w:val="en-US"/>
              </w:rPr>
            </w:pPr>
            <w:r w:rsidRPr="00250004">
              <w:rPr>
                <w:rFonts w:hint="eastAsia"/>
                <w:szCs w:val="18"/>
                <w:lang w:val="en-US"/>
              </w:rPr>
              <w:t>FFS: whether/how single PUCCH transmission can be configured and/or indicated</w:t>
            </w:r>
          </w:p>
          <w:bookmarkEnd w:id="1"/>
          <w:p w:rsidR="004C317F" w:rsidRPr="00EB63F7" w:rsidRDefault="004C317F" w:rsidP="004C317F">
            <w:pPr>
              <w:snapToGrid w:val="0"/>
              <w:spacing w:before="60" w:after="60"/>
              <w:ind w:firstLineChars="800" w:firstLine="1760"/>
              <w:jc w:val="both"/>
              <w:rPr>
                <w:rFonts w:eastAsiaTheme="minorEastAsia"/>
                <w:sz w:val="22"/>
                <w:lang w:val="en-US"/>
              </w:rPr>
            </w:pPr>
          </w:p>
        </w:tc>
      </w:tr>
    </w:tbl>
    <w:p w:rsidR="004C317F" w:rsidRDefault="004C317F">
      <w:pPr>
        <w:overflowPunct/>
        <w:autoSpaceDE/>
        <w:autoSpaceDN/>
        <w:adjustRightInd/>
        <w:spacing w:after="0"/>
        <w:textAlignment w:val="auto"/>
      </w:pPr>
    </w:p>
    <w:p w:rsidR="00E82658" w:rsidRDefault="00FE1626">
      <w:pPr>
        <w:overflowPunct/>
        <w:autoSpaceDE/>
        <w:autoSpaceDN/>
        <w:adjustRightInd/>
        <w:spacing w:after="0"/>
        <w:textAlignment w:val="auto"/>
        <w:rPr>
          <w:lang w:eastAsia="ko-KR"/>
        </w:rPr>
      </w:pPr>
      <w:r w:rsidRPr="00FE1626">
        <w:rPr>
          <w:lang w:eastAsia="ko-KR"/>
        </w:rPr>
        <w:t>After performing a link budget calculation and various link-level simulations, it was determined that the maximum number of repetitions would be 8, and an agreement was reached to have four indexes for the required number of repetitions: 1, 2, 4, and 8.</w:t>
      </w:r>
    </w:p>
    <w:p w:rsidR="00E82658" w:rsidRDefault="00E82658">
      <w:pPr>
        <w:overflowPunct/>
        <w:autoSpaceDE/>
        <w:autoSpaceDN/>
        <w:adjustRightInd/>
        <w:spacing w:after="0"/>
        <w:textAlignment w:val="auto"/>
        <w:rPr>
          <w:lang w:eastAsia="ko-KR"/>
        </w:rPr>
      </w:pPr>
    </w:p>
    <w:p w:rsidR="00E82658" w:rsidRDefault="00E82658">
      <w:pPr>
        <w:overflowPunct/>
        <w:autoSpaceDE/>
        <w:autoSpaceDN/>
        <w:adjustRightInd/>
        <w:spacing w:after="0"/>
        <w:textAlignment w:val="auto"/>
        <w:rPr>
          <w:lang w:eastAsia="ko-KR"/>
        </w:rPr>
      </w:pPr>
      <w:r>
        <w:rPr>
          <w:lang w:eastAsia="ko-KR"/>
        </w:rPr>
        <w:t>Following working assumptions are made in RAN1 #111 [</w:t>
      </w:r>
      <w:r w:rsidR="00E30197">
        <w:rPr>
          <w:lang w:eastAsia="ko-KR"/>
        </w:rPr>
        <w:t>5</w:t>
      </w:r>
      <w:r>
        <w:rPr>
          <w:lang w:eastAsia="ko-KR"/>
        </w:rPr>
        <w:t>]:</w:t>
      </w:r>
      <w:r w:rsidR="00EB63F7" w:rsidRPr="00EB63F7">
        <w:rPr>
          <w:lang w:eastAsia="ko-KR"/>
        </w:rPr>
        <w:t xml:space="preserve"> </w:t>
      </w:r>
    </w:p>
    <w:tbl>
      <w:tblPr>
        <w:tblStyle w:val="af2"/>
        <w:tblW w:w="0" w:type="auto"/>
        <w:tblLook w:val="04A0" w:firstRow="1" w:lastRow="0" w:firstColumn="1" w:lastColumn="0" w:noHBand="0" w:noVBand="1"/>
      </w:tblPr>
      <w:tblGrid>
        <w:gridCol w:w="9628"/>
      </w:tblGrid>
      <w:tr w:rsidR="00E82658" w:rsidTr="00431EF5">
        <w:tc>
          <w:tcPr>
            <w:tcW w:w="9628" w:type="dxa"/>
          </w:tcPr>
          <w:p w:rsidR="00E82658" w:rsidRPr="00226C41" w:rsidRDefault="00E82658" w:rsidP="00E82658">
            <w:pPr>
              <w:spacing w:before="60" w:after="60"/>
              <w:rPr>
                <w:b/>
                <w:sz w:val="22"/>
                <w:szCs w:val="18"/>
                <w:lang w:eastAsia="zh-CN"/>
              </w:rPr>
            </w:pPr>
            <w:r w:rsidRPr="00306F6A">
              <w:rPr>
                <w:b/>
                <w:sz w:val="22"/>
                <w:szCs w:val="18"/>
                <w:highlight w:val="darkYellow"/>
                <w:lang w:eastAsia="zh-CN"/>
              </w:rPr>
              <w:t>Working assumption</w:t>
            </w:r>
          </w:p>
          <w:p w:rsidR="00E82658" w:rsidRPr="00055A8B" w:rsidRDefault="00E82658" w:rsidP="00E82658">
            <w:pPr>
              <w:snapToGrid w:val="0"/>
              <w:spacing w:before="60" w:after="60"/>
              <w:rPr>
                <w:szCs w:val="18"/>
                <w:lang w:val="en-US"/>
              </w:rPr>
            </w:pPr>
            <w:r w:rsidRPr="00055A8B">
              <w:rPr>
                <w:szCs w:val="18"/>
                <w:lang w:val="en-US"/>
              </w:rPr>
              <w:t>For PUCCH repetition for Msg4 HARQ-ACK,</w:t>
            </w:r>
          </w:p>
          <w:p w:rsidR="00E82658" w:rsidRPr="00055A8B" w:rsidRDefault="00E82658" w:rsidP="00E82658">
            <w:pPr>
              <w:numPr>
                <w:ilvl w:val="0"/>
                <w:numId w:val="36"/>
              </w:numPr>
              <w:overflowPunct/>
              <w:autoSpaceDE/>
              <w:autoSpaceDN/>
              <w:adjustRightInd/>
              <w:snapToGrid w:val="0"/>
              <w:spacing w:before="60" w:after="60"/>
              <w:ind w:left="720"/>
              <w:textAlignment w:val="auto"/>
              <w:rPr>
                <w:rFonts w:eastAsia="DengXian"/>
                <w:lang w:val="en-US"/>
              </w:rPr>
            </w:pPr>
            <w:r w:rsidRPr="00055A8B">
              <w:rPr>
                <w:rFonts w:eastAsia="DengXian"/>
                <w:lang w:val="en-US"/>
              </w:rPr>
              <w:t>One or more repetition factors may be configured via SIB</w:t>
            </w:r>
          </w:p>
          <w:p w:rsidR="00E82658" w:rsidRPr="00055A8B" w:rsidRDefault="00E82658" w:rsidP="00E82658">
            <w:pPr>
              <w:numPr>
                <w:ilvl w:val="1"/>
                <w:numId w:val="36"/>
              </w:numPr>
              <w:overflowPunct/>
              <w:autoSpaceDE/>
              <w:autoSpaceDN/>
              <w:adjustRightInd/>
              <w:snapToGrid w:val="0"/>
              <w:spacing w:before="60" w:after="60"/>
              <w:textAlignment w:val="auto"/>
              <w:rPr>
                <w:rFonts w:eastAsia="DengXian"/>
                <w:lang w:val="en-US"/>
              </w:rPr>
            </w:pPr>
            <w:r w:rsidRPr="00055A8B">
              <w:rPr>
                <w:rFonts w:eastAsia="DengXian"/>
                <w:lang w:val="en-US"/>
              </w:rPr>
              <w:t>If only one repetition factor is configured via SIB and if the value is one of {</w:t>
            </w:r>
            <w:r>
              <w:rPr>
                <w:rFonts w:eastAsia="DengXian"/>
                <w:lang w:val="en-US"/>
              </w:rPr>
              <w:t xml:space="preserve">[1], </w:t>
            </w:r>
            <w:r w:rsidRPr="00055A8B">
              <w:rPr>
                <w:rFonts w:eastAsia="DengXian"/>
                <w:lang w:val="en-US"/>
              </w:rPr>
              <w:t>2, 4, 8}, UE capable of PUCCH repetition for Msg4 HARQ-ACK can perform repetition with the repetition factor</w:t>
            </w:r>
          </w:p>
          <w:p w:rsidR="00E82658" w:rsidRPr="00055A8B" w:rsidRDefault="00E82658" w:rsidP="00E82658">
            <w:pPr>
              <w:numPr>
                <w:ilvl w:val="2"/>
                <w:numId w:val="36"/>
              </w:numPr>
              <w:overflowPunct/>
              <w:autoSpaceDE/>
              <w:autoSpaceDN/>
              <w:adjustRightInd/>
              <w:snapToGrid w:val="0"/>
              <w:spacing w:before="60" w:after="60"/>
              <w:textAlignment w:val="auto"/>
              <w:rPr>
                <w:rFonts w:eastAsia="DengXian"/>
                <w:lang w:val="en-US"/>
              </w:rPr>
            </w:pPr>
            <w:r w:rsidRPr="00055A8B">
              <w:rPr>
                <w:rFonts w:eastAsia="DengXian" w:hint="eastAsia"/>
                <w:lang w:val="en-US"/>
              </w:rPr>
              <w:t>F</w:t>
            </w:r>
            <w:r w:rsidRPr="00055A8B">
              <w:rPr>
                <w:rFonts w:eastAsia="DengXian"/>
                <w:lang w:val="en-US"/>
              </w:rPr>
              <w:t>FS: whether UE requests repetition or indicates repetition capability</w:t>
            </w:r>
          </w:p>
          <w:p w:rsidR="00E82658" w:rsidRPr="00055A8B" w:rsidRDefault="00E82658" w:rsidP="00E82658">
            <w:pPr>
              <w:numPr>
                <w:ilvl w:val="1"/>
                <w:numId w:val="36"/>
              </w:numPr>
              <w:overflowPunct/>
              <w:autoSpaceDE/>
              <w:autoSpaceDN/>
              <w:adjustRightInd/>
              <w:snapToGrid w:val="0"/>
              <w:spacing w:before="60" w:after="60"/>
              <w:textAlignment w:val="auto"/>
              <w:rPr>
                <w:rFonts w:eastAsia="DengXian"/>
                <w:lang w:val="en-US"/>
              </w:rPr>
            </w:pPr>
            <w:r w:rsidRPr="00055A8B">
              <w:rPr>
                <w:rFonts w:eastAsia="DengXian"/>
                <w:lang w:val="en-US"/>
              </w:rPr>
              <w:t xml:space="preserve">If multiple factors from {1, 2, 4, 8} are configured via SIB, PUCCH repetition for Msg4 HARQ-ACK may be dynamically determined and indicated by gNB </w:t>
            </w:r>
          </w:p>
          <w:p w:rsidR="00E82658" w:rsidRPr="00055A8B" w:rsidRDefault="00E82658" w:rsidP="00E82658">
            <w:pPr>
              <w:numPr>
                <w:ilvl w:val="2"/>
                <w:numId w:val="36"/>
              </w:numPr>
              <w:overflowPunct/>
              <w:autoSpaceDE/>
              <w:autoSpaceDN/>
              <w:adjustRightInd/>
              <w:snapToGrid w:val="0"/>
              <w:spacing w:before="60" w:after="60"/>
              <w:textAlignment w:val="auto"/>
              <w:rPr>
                <w:rFonts w:eastAsia="DengXian"/>
                <w:lang w:val="en-US"/>
              </w:rPr>
            </w:pPr>
            <w:r w:rsidRPr="00055A8B">
              <w:rPr>
                <w:rFonts w:eastAsia="DengXian" w:hint="eastAsia"/>
                <w:lang w:val="en-US"/>
              </w:rPr>
              <w:t>F</w:t>
            </w:r>
            <w:r w:rsidRPr="00055A8B">
              <w:rPr>
                <w:rFonts w:eastAsia="DengXian"/>
                <w:lang w:val="en-US"/>
              </w:rPr>
              <w:t>FS: whether UE requests repetition or indicates repetition capability</w:t>
            </w:r>
          </w:p>
          <w:p w:rsidR="00E82658" w:rsidRPr="00055A8B" w:rsidRDefault="00E82658" w:rsidP="00E82658">
            <w:pPr>
              <w:numPr>
                <w:ilvl w:val="2"/>
                <w:numId w:val="36"/>
              </w:numPr>
              <w:overflowPunct/>
              <w:autoSpaceDE/>
              <w:autoSpaceDN/>
              <w:adjustRightInd/>
              <w:snapToGrid w:val="0"/>
              <w:spacing w:before="60" w:after="60"/>
              <w:textAlignment w:val="auto"/>
              <w:rPr>
                <w:rFonts w:eastAsia="DengXian"/>
                <w:lang w:val="en-US"/>
              </w:rPr>
            </w:pPr>
            <w:r w:rsidRPr="00055A8B">
              <w:rPr>
                <w:rFonts w:eastAsia="DengXian" w:hint="eastAsia"/>
                <w:lang w:val="en-US"/>
              </w:rPr>
              <w:t>F</w:t>
            </w:r>
            <w:r w:rsidRPr="00055A8B">
              <w:rPr>
                <w:rFonts w:eastAsia="DengXian"/>
                <w:lang w:val="en-US"/>
              </w:rPr>
              <w:t>FS: whether repetition factor is indicated by UE</w:t>
            </w:r>
          </w:p>
          <w:p w:rsidR="00E82658" w:rsidRDefault="00E82658" w:rsidP="00E82658">
            <w:pPr>
              <w:numPr>
                <w:ilvl w:val="1"/>
                <w:numId w:val="36"/>
              </w:numPr>
              <w:overflowPunct/>
              <w:autoSpaceDE/>
              <w:autoSpaceDN/>
              <w:adjustRightInd/>
              <w:snapToGrid w:val="0"/>
              <w:spacing w:before="60" w:after="60"/>
              <w:textAlignment w:val="auto"/>
              <w:rPr>
                <w:rFonts w:eastAsia="DengXian"/>
                <w:lang w:val="en-US"/>
              </w:rPr>
            </w:pPr>
            <w:r w:rsidRPr="00055A8B">
              <w:rPr>
                <w:rFonts w:eastAsia="DengXian" w:hint="eastAsia"/>
                <w:lang w:val="en-US"/>
              </w:rPr>
              <w:t>F</w:t>
            </w:r>
            <w:r w:rsidRPr="00055A8B">
              <w:rPr>
                <w:rFonts w:eastAsia="DengXian"/>
                <w:lang w:val="en-US"/>
              </w:rPr>
              <w:t xml:space="preserve">FS: </w:t>
            </w:r>
            <w:r>
              <w:rPr>
                <w:rFonts w:eastAsia="DengXian"/>
                <w:lang w:val="en-US"/>
              </w:rPr>
              <w:t xml:space="preserve">UE behavior </w:t>
            </w:r>
            <w:r w:rsidRPr="00055A8B">
              <w:rPr>
                <w:rFonts w:eastAsia="DengXian"/>
                <w:lang w:val="en-US"/>
              </w:rPr>
              <w:t>when repetition factor is not configured via SIB</w:t>
            </w:r>
          </w:p>
          <w:p w:rsidR="00E82658" w:rsidRPr="00EB63F7" w:rsidRDefault="00E82658" w:rsidP="00E82658">
            <w:pPr>
              <w:snapToGrid w:val="0"/>
              <w:spacing w:before="60" w:after="60"/>
              <w:ind w:firstLineChars="800" w:firstLine="1600"/>
              <w:jc w:val="both"/>
              <w:rPr>
                <w:rFonts w:eastAsiaTheme="minorEastAsia"/>
                <w:sz w:val="22"/>
                <w:lang w:val="en-US"/>
              </w:rPr>
            </w:pPr>
            <w:r>
              <w:rPr>
                <w:rFonts w:eastAsia="DengXian"/>
                <w:lang w:val="en-US"/>
              </w:rPr>
              <w:t>FFS: whether one or more UE capabilities are needed for the above is for further discussion</w:t>
            </w:r>
          </w:p>
        </w:tc>
      </w:tr>
    </w:tbl>
    <w:p w:rsidR="00E82658" w:rsidRDefault="00E82658" w:rsidP="00E82658">
      <w:pPr>
        <w:overflowPunct/>
        <w:autoSpaceDE/>
        <w:autoSpaceDN/>
        <w:adjustRightInd/>
        <w:spacing w:after="0"/>
        <w:textAlignment w:val="auto"/>
      </w:pPr>
    </w:p>
    <w:p w:rsidR="00FE1626" w:rsidRDefault="00FE1626" w:rsidP="00E82658">
      <w:pPr>
        <w:overflowPunct/>
        <w:autoSpaceDE/>
        <w:autoSpaceDN/>
        <w:adjustRightInd/>
        <w:spacing w:after="0"/>
        <w:textAlignment w:val="auto"/>
        <w:rPr>
          <w:lang w:eastAsia="ko-KR"/>
        </w:rPr>
      </w:pPr>
      <w:r w:rsidRPr="00FE1626">
        <w:rPr>
          <w:lang w:eastAsia="ko-KR"/>
        </w:rPr>
        <w:t>The working assumption mentioned above implies that there are two methods for indicating repetition factors via SIB: one for a single repetition factor and another for multiple repetition factors</w:t>
      </w:r>
      <w:r>
        <w:rPr>
          <w:lang w:eastAsia="ko-KR"/>
        </w:rPr>
        <w:t xml:space="preserve">. </w:t>
      </w:r>
    </w:p>
    <w:p w:rsidR="00FE1626" w:rsidRDefault="00FE1626" w:rsidP="00E82658">
      <w:pPr>
        <w:overflowPunct/>
        <w:autoSpaceDE/>
        <w:autoSpaceDN/>
        <w:adjustRightInd/>
        <w:spacing w:after="0"/>
        <w:textAlignment w:val="auto"/>
      </w:pPr>
    </w:p>
    <w:p w:rsidR="008A7A4F" w:rsidRDefault="008A7A4F" w:rsidP="008A7A4F">
      <w:pPr>
        <w:overflowPunct/>
        <w:autoSpaceDE/>
        <w:autoSpaceDN/>
        <w:adjustRightInd/>
        <w:spacing w:after="0"/>
        <w:textAlignment w:val="auto"/>
        <w:rPr>
          <w:lang w:eastAsia="ko-KR"/>
        </w:rPr>
      </w:pPr>
      <w:r>
        <w:rPr>
          <w:lang w:eastAsia="ko-KR"/>
        </w:rPr>
        <w:t>Following proposals are made in RAN1 #114 [</w:t>
      </w:r>
      <w:r w:rsidR="00E30197">
        <w:rPr>
          <w:lang w:eastAsia="ko-KR"/>
        </w:rPr>
        <w:t>2</w:t>
      </w:r>
      <w:r>
        <w:rPr>
          <w:lang w:eastAsia="ko-KR"/>
        </w:rPr>
        <w:t>]:</w:t>
      </w:r>
      <w:r w:rsidRPr="00EB63F7">
        <w:rPr>
          <w:lang w:eastAsia="ko-KR"/>
        </w:rPr>
        <w:t xml:space="preserve"> </w:t>
      </w:r>
    </w:p>
    <w:tbl>
      <w:tblPr>
        <w:tblStyle w:val="af2"/>
        <w:tblW w:w="0" w:type="auto"/>
        <w:tblLook w:val="04A0" w:firstRow="1" w:lastRow="0" w:firstColumn="1" w:lastColumn="0" w:noHBand="0" w:noVBand="1"/>
      </w:tblPr>
      <w:tblGrid>
        <w:gridCol w:w="9628"/>
      </w:tblGrid>
      <w:tr w:rsidR="008A7A4F" w:rsidTr="00431EF5">
        <w:tc>
          <w:tcPr>
            <w:tcW w:w="9628" w:type="dxa"/>
          </w:tcPr>
          <w:p w:rsidR="008A7A4F" w:rsidRDefault="008A7A4F" w:rsidP="008A7A4F">
            <w:pPr>
              <w:rPr>
                <w:b/>
                <w:szCs w:val="14"/>
                <w:lang w:eastAsia="zh-CN"/>
              </w:rPr>
            </w:pPr>
            <w:r>
              <w:rPr>
                <w:b/>
                <w:szCs w:val="14"/>
                <w:highlight w:val="yellow"/>
                <w:lang w:eastAsia="zh-CN"/>
              </w:rPr>
              <w:t>Proposal 1-2_v1</w:t>
            </w:r>
          </w:p>
          <w:p w:rsidR="008A7A4F" w:rsidRDefault="008A7A4F" w:rsidP="008A7A4F">
            <w:pPr>
              <w:snapToGrid w:val="0"/>
              <w:rPr>
                <w:rFonts w:eastAsia="바탕"/>
                <w:szCs w:val="16"/>
                <w:lang w:val="en-US"/>
              </w:rPr>
            </w:pPr>
            <w:r>
              <w:rPr>
                <w:rFonts w:eastAsia="바탕"/>
                <w:szCs w:val="16"/>
                <w:lang w:val="en-US"/>
              </w:rPr>
              <w:t xml:space="preserve">With respect to dynamic indication of PUCCH repetition factor by using </w:t>
            </w:r>
            <w:r>
              <w:rPr>
                <w:rFonts w:ascii="Times" w:eastAsia="DengXian" w:hAnsi="Times"/>
                <w:szCs w:val="16"/>
                <w:lang w:val="en-US" w:eastAsia="en-US"/>
              </w:rPr>
              <w:t>DAI field in DCI format 1_0 with CRC scrambled by TC-RNTI</w:t>
            </w:r>
            <w:r>
              <w:rPr>
                <w:rFonts w:eastAsia="바탕"/>
                <w:szCs w:val="16"/>
                <w:lang w:val="en-US"/>
              </w:rPr>
              <w:t>, one option is down-selected from the following options:</w:t>
            </w:r>
          </w:p>
          <w:p w:rsidR="008A7A4F" w:rsidRDefault="008A7A4F" w:rsidP="008A7A4F">
            <w:pPr>
              <w:numPr>
                <w:ilvl w:val="0"/>
                <w:numId w:val="36"/>
              </w:numPr>
              <w:overflowPunct/>
              <w:autoSpaceDE/>
              <w:autoSpaceDN/>
              <w:adjustRightInd/>
              <w:snapToGrid w:val="0"/>
              <w:spacing w:after="0"/>
              <w:ind w:left="720"/>
              <w:textAlignment w:val="auto"/>
              <w:rPr>
                <w:rFonts w:eastAsia="바탕"/>
                <w:strike/>
                <w:color w:val="FF0000"/>
                <w:szCs w:val="16"/>
                <w:lang w:val="en-US"/>
              </w:rPr>
            </w:pPr>
            <w:r>
              <w:rPr>
                <w:rFonts w:eastAsiaTheme="minorEastAsia" w:hint="eastAsia"/>
                <w:strike/>
                <w:color w:val="FF0000"/>
                <w:szCs w:val="16"/>
                <w:lang w:val="en-US"/>
              </w:rPr>
              <w:t>O</w:t>
            </w:r>
            <w:r>
              <w:rPr>
                <w:rFonts w:eastAsiaTheme="minorEastAsia"/>
                <w:strike/>
                <w:color w:val="FF0000"/>
                <w:szCs w:val="16"/>
                <w:lang w:val="en-US"/>
              </w:rPr>
              <w:t>ption 1: 2 bits are used regardless of the number of configured repetition factors</w:t>
            </w:r>
          </w:p>
          <w:p w:rsidR="008A7A4F" w:rsidRDefault="008A7A4F" w:rsidP="008A7A4F">
            <w:pPr>
              <w:numPr>
                <w:ilvl w:val="1"/>
                <w:numId w:val="36"/>
              </w:numPr>
              <w:overflowPunct/>
              <w:autoSpaceDE/>
              <w:autoSpaceDN/>
              <w:adjustRightInd/>
              <w:snapToGrid w:val="0"/>
              <w:spacing w:after="0"/>
              <w:textAlignment w:val="auto"/>
              <w:rPr>
                <w:rFonts w:eastAsia="바탕"/>
                <w:strike/>
                <w:color w:val="FF0000"/>
                <w:szCs w:val="16"/>
                <w:lang w:val="en-US"/>
              </w:rPr>
            </w:pPr>
            <w:r>
              <w:rPr>
                <w:rFonts w:eastAsiaTheme="minorEastAsia" w:hint="eastAsia"/>
                <w:strike/>
                <w:color w:val="FF0000"/>
                <w:szCs w:val="16"/>
                <w:lang w:val="en-US"/>
              </w:rPr>
              <w:t>O</w:t>
            </w:r>
            <w:r>
              <w:rPr>
                <w:rFonts w:eastAsiaTheme="minorEastAsia"/>
                <w:strike/>
                <w:color w:val="FF0000"/>
                <w:szCs w:val="16"/>
                <w:lang w:val="en-US"/>
              </w:rPr>
              <w:t>ption 1a: Repetition factors {1, 2, 4, 8} are mapped to ‘00’, ’01’, ‘10’, ‘11’ of 2 bits DAI field, respectively. Codepoint(s) corresponding to unconfigured repetition factor(s) is(are) not used.</w:t>
            </w:r>
          </w:p>
          <w:p w:rsidR="008A7A4F" w:rsidRDefault="008A7A4F" w:rsidP="008A7A4F">
            <w:pPr>
              <w:numPr>
                <w:ilvl w:val="1"/>
                <w:numId w:val="36"/>
              </w:numPr>
              <w:overflowPunct/>
              <w:autoSpaceDE/>
              <w:autoSpaceDN/>
              <w:adjustRightInd/>
              <w:snapToGrid w:val="0"/>
              <w:spacing w:after="0"/>
              <w:textAlignment w:val="auto"/>
              <w:rPr>
                <w:rFonts w:eastAsia="바탕"/>
                <w:strike/>
                <w:color w:val="FF0000"/>
                <w:szCs w:val="16"/>
                <w:lang w:val="en-US"/>
              </w:rPr>
            </w:pPr>
            <w:r>
              <w:rPr>
                <w:rFonts w:eastAsiaTheme="minorEastAsia" w:hint="eastAsia"/>
                <w:strike/>
                <w:color w:val="FF0000"/>
                <w:szCs w:val="16"/>
                <w:lang w:val="en-US"/>
              </w:rPr>
              <w:t>O</w:t>
            </w:r>
            <w:r>
              <w:rPr>
                <w:rFonts w:eastAsiaTheme="minorEastAsia"/>
                <w:strike/>
                <w:color w:val="FF0000"/>
                <w:szCs w:val="16"/>
                <w:lang w:val="en-US"/>
              </w:rPr>
              <w:t>ption 1b: the 1</w:t>
            </w:r>
            <w:r>
              <w:rPr>
                <w:rFonts w:eastAsiaTheme="minorEastAsia"/>
                <w:strike/>
                <w:color w:val="FF0000"/>
                <w:szCs w:val="16"/>
                <w:vertAlign w:val="superscript"/>
                <w:lang w:val="en-US"/>
              </w:rPr>
              <w:t>st</w:t>
            </w:r>
            <w:r>
              <w:rPr>
                <w:rFonts w:eastAsiaTheme="minorEastAsia"/>
                <w:strike/>
                <w:color w:val="FF0000"/>
                <w:szCs w:val="16"/>
                <w:lang w:val="en-US"/>
              </w:rPr>
              <w:t>/2</w:t>
            </w:r>
            <w:r>
              <w:rPr>
                <w:rFonts w:eastAsiaTheme="minorEastAsia"/>
                <w:strike/>
                <w:color w:val="FF0000"/>
                <w:szCs w:val="16"/>
                <w:vertAlign w:val="superscript"/>
                <w:lang w:val="en-US"/>
              </w:rPr>
              <w:t>nd</w:t>
            </w:r>
            <w:r>
              <w:rPr>
                <w:rFonts w:eastAsiaTheme="minorEastAsia"/>
                <w:strike/>
                <w:color w:val="FF0000"/>
                <w:szCs w:val="16"/>
                <w:lang w:val="en-US"/>
              </w:rPr>
              <w:t>/3</w:t>
            </w:r>
            <w:r>
              <w:rPr>
                <w:rFonts w:eastAsiaTheme="minorEastAsia"/>
                <w:strike/>
                <w:color w:val="FF0000"/>
                <w:szCs w:val="16"/>
                <w:vertAlign w:val="superscript"/>
                <w:lang w:val="en-US"/>
              </w:rPr>
              <w:t>rd</w:t>
            </w:r>
            <w:r>
              <w:rPr>
                <w:rFonts w:eastAsiaTheme="minorEastAsia"/>
                <w:strike/>
                <w:color w:val="FF0000"/>
                <w:szCs w:val="16"/>
                <w:lang w:val="en-US"/>
              </w:rPr>
              <w:t>/4</w:t>
            </w:r>
            <w:r>
              <w:rPr>
                <w:rFonts w:eastAsiaTheme="minorEastAsia"/>
                <w:strike/>
                <w:color w:val="FF0000"/>
                <w:szCs w:val="16"/>
                <w:vertAlign w:val="superscript"/>
                <w:lang w:val="en-US"/>
              </w:rPr>
              <w:t>th</w:t>
            </w:r>
            <w:r>
              <w:rPr>
                <w:rFonts w:eastAsiaTheme="minorEastAsia"/>
                <w:strike/>
                <w:color w:val="FF0000"/>
                <w:szCs w:val="16"/>
                <w:lang w:val="en-US"/>
              </w:rPr>
              <w:t xml:space="preserve"> configured repetition factors are mapped to ‘00’, ’01’, ‘10’, ‘11’ of 2 bits DAI field, respectively. When the 3</w:t>
            </w:r>
            <w:r>
              <w:rPr>
                <w:rFonts w:eastAsiaTheme="minorEastAsia"/>
                <w:strike/>
                <w:color w:val="FF0000"/>
                <w:szCs w:val="16"/>
                <w:vertAlign w:val="superscript"/>
                <w:lang w:val="en-US"/>
              </w:rPr>
              <w:t>rd</w:t>
            </w:r>
            <w:r>
              <w:rPr>
                <w:rFonts w:eastAsiaTheme="minorEastAsia"/>
                <w:strike/>
                <w:color w:val="FF0000"/>
                <w:szCs w:val="16"/>
                <w:lang w:val="en-US"/>
              </w:rPr>
              <w:t xml:space="preserve"> and/or the 4</w:t>
            </w:r>
            <w:r>
              <w:rPr>
                <w:rFonts w:eastAsiaTheme="minorEastAsia"/>
                <w:strike/>
                <w:color w:val="FF0000"/>
                <w:szCs w:val="16"/>
                <w:vertAlign w:val="superscript"/>
                <w:lang w:val="en-US"/>
              </w:rPr>
              <w:t>th</w:t>
            </w:r>
            <w:r>
              <w:rPr>
                <w:rFonts w:eastAsiaTheme="minorEastAsia"/>
                <w:strike/>
                <w:color w:val="FF0000"/>
                <w:szCs w:val="16"/>
                <w:lang w:val="en-US"/>
              </w:rPr>
              <w:t xml:space="preserve"> repetition factors is/are not configured, the corresponding codepoint(s) (i.e., ‘10’ and/or ‘11’) is(are) not used.</w:t>
            </w:r>
          </w:p>
          <w:p w:rsidR="008A7A4F" w:rsidRDefault="008A7A4F" w:rsidP="008A7A4F">
            <w:pPr>
              <w:numPr>
                <w:ilvl w:val="0"/>
                <w:numId w:val="36"/>
              </w:numPr>
              <w:overflowPunct/>
              <w:autoSpaceDE/>
              <w:autoSpaceDN/>
              <w:adjustRightInd/>
              <w:snapToGrid w:val="0"/>
              <w:spacing w:after="0"/>
              <w:ind w:left="720"/>
              <w:textAlignment w:val="auto"/>
              <w:rPr>
                <w:rFonts w:eastAsiaTheme="minorEastAsia"/>
                <w:szCs w:val="16"/>
                <w:lang w:val="en-US"/>
              </w:rPr>
            </w:pPr>
            <w:r>
              <w:rPr>
                <w:rFonts w:eastAsiaTheme="minorEastAsia" w:hint="eastAsia"/>
                <w:szCs w:val="16"/>
                <w:lang w:val="en-US"/>
              </w:rPr>
              <w:t>O</w:t>
            </w:r>
            <w:r>
              <w:rPr>
                <w:rFonts w:eastAsiaTheme="minorEastAsia"/>
                <w:szCs w:val="16"/>
                <w:lang w:val="en-US"/>
              </w:rPr>
              <w:t>ption 2: 1 bit or 2 bits are used based on the number of configured repetition factors</w:t>
            </w:r>
          </w:p>
          <w:p w:rsidR="008A7A4F" w:rsidRDefault="008A7A4F" w:rsidP="008A7A4F">
            <w:pPr>
              <w:numPr>
                <w:ilvl w:val="1"/>
                <w:numId w:val="36"/>
              </w:numPr>
              <w:overflowPunct/>
              <w:autoSpaceDE/>
              <w:autoSpaceDN/>
              <w:adjustRightInd/>
              <w:snapToGrid w:val="0"/>
              <w:spacing w:after="0"/>
              <w:textAlignment w:val="auto"/>
              <w:rPr>
                <w:rFonts w:eastAsiaTheme="minorEastAsia"/>
                <w:szCs w:val="16"/>
                <w:lang w:val="en-US"/>
              </w:rPr>
            </w:pPr>
            <w:r>
              <w:rPr>
                <w:rFonts w:eastAsiaTheme="minorEastAsia" w:hint="eastAsia"/>
                <w:szCs w:val="16"/>
                <w:lang w:val="en-US"/>
              </w:rPr>
              <w:t>I</w:t>
            </w:r>
            <w:r>
              <w:rPr>
                <w:rFonts w:eastAsiaTheme="minorEastAsia"/>
                <w:szCs w:val="16"/>
                <w:lang w:val="en-US"/>
              </w:rPr>
              <w:t>f 2 repetition factors are configured, the 1</w:t>
            </w:r>
            <w:r>
              <w:rPr>
                <w:rFonts w:eastAsiaTheme="minorEastAsia"/>
                <w:szCs w:val="16"/>
                <w:vertAlign w:val="superscript"/>
                <w:lang w:val="en-US"/>
              </w:rPr>
              <w:t>st</w:t>
            </w:r>
            <w:r>
              <w:rPr>
                <w:rFonts w:eastAsiaTheme="minorEastAsia"/>
                <w:szCs w:val="16"/>
                <w:lang w:val="en-US"/>
              </w:rPr>
              <w:t>/2</w:t>
            </w:r>
            <w:r>
              <w:rPr>
                <w:rFonts w:eastAsiaTheme="minorEastAsia"/>
                <w:szCs w:val="16"/>
                <w:vertAlign w:val="superscript"/>
                <w:lang w:val="en-US"/>
              </w:rPr>
              <w:t>nd</w:t>
            </w:r>
            <w:r>
              <w:rPr>
                <w:rFonts w:eastAsiaTheme="minorEastAsia"/>
                <w:szCs w:val="16"/>
                <w:lang w:val="en-US"/>
              </w:rPr>
              <w:t xml:space="preserve"> configured repetition factors are mapped to ‘0’, ’1’ of </w:t>
            </w:r>
            <w:proofErr w:type="gramStart"/>
            <w:r w:rsidRPr="00562264">
              <w:rPr>
                <w:rFonts w:eastAsiaTheme="minorEastAsia"/>
                <w:szCs w:val="16"/>
                <w:highlight w:val="yellow"/>
                <w:lang w:val="en-US"/>
              </w:rPr>
              <w:t>1 bit</w:t>
            </w:r>
            <w:proofErr w:type="gramEnd"/>
            <w:r w:rsidRPr="00562264">
              <w:rPr>
                <w:rFonts w:eastAsiaTheme="minorEastAsia"/>
                <w:szCs w:val="16"/>
                <w:highlight w:val="yellow"/>
                <w:lang w:val="en-US"/>
              </w:rPr>
              <w:t xml:space="preserve"> LSB of 2 bits DAI field</w:t>
            </w:r>
            <w:r>
              <w:rPr>
                <w:rFonts w:eastAsiaTheme="minorEastAsia"/>
                <w:szCs w:val="16"/>
                <w:lang w:val="en-US"/>
              </w:rPr>
              <w:t>, respectively. The remaining one bit is reserved.</w:t>
            </w:r>
          </w:p>
          <w:p w:rsidR="008A7A4F" w:rsidRPr="008A7A4F" w:rsidRDefault="008A7A4F" w:rsidP="008A7A4F">
            <w:pPr>
              <w:numPr>
                <w:ilvl w:val="1"/>
                <w:numId w:val="36"/>
              </w:numPr>
              <w:overflowPunct/>
              <w:autoSpaceDE/>
              <w:autoSpaceDN/>
              <w:adjustRightInd/>
              <w:snapToGrid w:val="0"/>
              <w:spacing w:after="0"/>
              <w:textAlignment w:val="auto"/>
              <w:rPr>
                <w:rFonts w:eastAsiaTheme="minorEastAsia"/>
                <w:sz w:val="22"/>
                <w:lang w:val="en-US"/>
              </w:rPr>
            </w:pPr>
            <w:r>
              <w:rPr>
                <w:rFonts w:eastAsiaTheme="minorEastAsia" w:hint="eastAsia"/>
                <w:szCs w:val="16"/>
                <w:lang w:val="en-US"/>
              </w:rPr>
              <w:t>I</w:t>
            </w:r>
            <w:r>
              <w:rPr>
                <w:rFonts w:eastAsiaTheme="minorEastAsia"/>
                <w:szCs w:val="16"/>
                <w:lang w:val="en-US"/>
              </w:rPr>
              <w:t>f 3 or 4 repetition factors are configured, the 1</w:t>
            </w:r>
            <w:r>
              <w:rPr>
                <w:rFonts w:eastAsiaTheme="minorEastAsia"/>
                <w:szCs w:val="16"/>
                <w:vertAlign w:val="superscript"/>
                <w:lang w:val="en-US"/>
              </w:rPr>
              <w:t>st</w:t>
            </w:r>
            <w:r>
              <w:rPr>
                <w:rFonts w:eastAsiaTheme="minorEastAsia"/>
                <w:szCs w:val="16"/>
                <w:lang w:val="en-US"/>
              </w:rPr>
              <w:t>/2</w:t>
            </w:r>
            <w:r>
              <w:rPr>
                <w:rFonts w:eastAsiaTheme="minorEastAsia"/>
                <w:szCs w:val="16"/>
                <w:vertAlign w:val="superscript"/>
                <w:lang w:val="en-US"/>
              </w:rPr>
              <w:t>nd</w:t>
            </w:r>
            <w:r>
              <w:rPr>
                <w:rFonts w:eastAsiaTheme="minorEastAsia"/>
                <w:szCs w:val="16"/>
                <w:lang w:val="en-US"/>
              </w:rPr>
              <w:t>/3</w:t>
            </w:r>
            <w:r>
              <w:rPr>
                <w:rFonts w:eastAsiaTheme="minorEastAsia"/>
                <w:szCs w:val="16"/>
                <w:vertAlign w:val="superscript"/>
                <w:lang w:val="en-US"/>
              </w:rPr>
              <w:t>rd</w:t>
            </w:r>
            <w:r>
              <w:rPr>
                <w:rFonts w:eastAsiaTheme="minorEastAsia"/>
                <w:szCs w:val="16"/>
                <w:lang w:val="en-US"/>
              </w:rPr>
              <w:t>/4</w:t>
            </w:r>
            <w:r>
              <w:rPr>
                <w:rFonts w:eastAsiaTheme="minorEastAsia"/>
                <w:szCs w:val="16"/>
                <w:vertAlign w:val="superscript"/>
                <w:lang w:val="en-US"/>
              </w:rPr>
              <w:t>th</w:t>
            </w:r>
            <w:r>
              <w:rPr>
                <w:rFonts w:eastAsiaTheme="minorEastAsia"/>
                <w:szCs w:val="16"/>
                <w:lang w:val="en-US"/>
              </w:rPr>
              <w:t xml:space="preserve"> configured repetition factors are mapped to ‘00’, ’01’, ‘10’, ‘11’ of 2 bits DAI field, respectively. When the 4</w:t>
            </w:r>
            <w:r>
              <w:rPr>
                <w:rFonts w:eastAsiaTheme="minorEastAsia"/>
                <w:szCs w:val="16"/>
                <w:vertAlign w:val="superscript"/>
                <w:lang w:val="en-US"/>
              </w:rPr>
              <w:t>th</w:t>
            </w:r>
            <w:r>
              <w:rPr>
                <w:rFonts w:eastAsiaTheme="minorEastAsia"/>
                <w:szCs w:val="16"/>
                <w:lang w:val="en-US"/>
              </w:rPr>
              <w:t xml:space="preserve"> repetition factor is not configured, </w:t>
            </w:r>
            <w:r w:rsidRPr="00562264">
              <w:rPr>
                <w:rFonts w:eastAsiaTheme="minorEastAsia"/>
                <w:szCs w:val="16"/>
                <w:highlight w:val="yellow"/>
                <w:lang w:val="en-US"/>
              </w:rPr>
              <w:t>the corresponding codepoint (i.e., ‘11’) is not used</w:t>
            </w:r>
            <w:r>
              <w:rPr>
                <w:rFonts w:eastAsiaTheme="minorEastAsia"/>
                <w:szCs w:val="16"/>
                <w:lang w:val="en-US"/>
              </w:rPr>
              <w:t>.</w:t>
            </w:r>
          </w:p>
        </w:tc>
      </w:tr>
    </w:tbl>
    <w:p w:rsidR="008A7A4F" w:rsidRDefault="008A7A4F" w:rsidP="00E82658">
      <w:pPr>
        <w:overflowPunct/>
        <w:autoSpaceDE/>
        <w:autoSpaceDN/>
        <w:adjustRightInd/>
        <w:spacing w:after="0"/>
        <w:textAlignment w:val="auto"/>
      </w:pPr>
    </w:p>
    <w:p w:rsidR="00AC6D1C" w:rsidRDefault="00E82658" w:rsidP="00E82658">
      <w:pPr>
        <w:overflowPunct/>
        <w:autoSpaceDE/>
        <w:autoSpaceDN/>
        <w:adjustRightInd/>
        <w:spacing w:after="0"/>
        <w:textAlignment w:val="auto"/>
      </w:pPr>
      <w:r w:rsidRPr="00E82658">
        <w:t xml:space="preserve">If only one repetition </w:t>
      </w:r>
      <w:r w:rsidR="00AC6D1C">
        <w:t>factor</w:t>
      </w:r>
      <w:r w:rsidRPr="00E82658">
        <w:t xml:space="preserve"> appears in the SIB, the user cannot determine how many configurations exist for the number of repetitions. Therefore, the user should assume that there are four configurations and consider both 2 bits of the DAI field as repetition configurations. Consequently, when only one repetition index is </w:t>
      </w:r>
      <w:r w:rsidR="005B7E4E">
        <w:t>configur</w:t>
      </w:r>
      <w:r w:rsidRPr="00E82658">
        <w:t>ed in the SIB, it should operate like option 1-b</w:t>
      </w:r>
      <w:r w:rsidR="008A7A4F">
        <w:t>.</w:t>
      </w:r>
    </w:p>
    <w:p w:rsidR="00AC6D1C" w:rsidRDefault="00AC6D1C" w:rsidP="00E82658">
      <w:pPr>
        <w:overflowPunct/>
        <w:autoSpaceDE/>
        <w:autoSpaceDN/>
        <w:adjustRightInd/>
        <w:spacing w:after="0"/>
        <w:textAlignment w:val="auto"/>
      </w:pPr>
    </w:p>
    <w:p w:rsidR="00E30197" w:rsidRDefault="00AC6D1C" w:rsidP="00E82658">
      <w:pPr>
        <w:overflowPunct/>
        <w:autoSpaceDE/>
        <w:autoSpaceDN/>
        <w:adjustRightInd/>
        <w:spacing w:after="0"/>
        <w:textAlignment w:val="auto"/>
        <w:rPr>
          <w:lang w:eastAsia="ko-KR"/>
        </w:rPr>
      </w:pPr>
      <w:r w:rsidRPr="00AC6D1C">
        <w:rPr>
          <w:lang w:eastAsia="ko-KR"/>
        </w:rPr>
        <w:t xml:space="preserve">On the other hand, if </w:t>
      </w:r>
      <w:r w:rsidRPr="00055A8B">
        <w:rPr>
          <w:rFonts w:eastAsia="DengXian"/>
          <w:lang w:val="en-US"/>
        </w:rPr>
        <w:t>multiple factors from {1, 2, 4, 8} are configured via SIB</w:t>
      </w:r>
      <w:r w:rsidRPr="00AC6D1C">
        <w:rPr>
          <w:lang w:eastAsia="ko-KR"/>
        </w:rPr>
        <w:t>, the user can implicitly know which bits of the DAI field indicate the number of repetitions. For example,</w:t>
      </w:r>
      <w:r w:rsidR="008A7A4F">
        <w:rPr>
          <w:lang w:eastAsia="ko-KR"/>
        </w:rPr>
        <w:t xml:space="preserve"> if</w:t>
      </w:r>
      <w:r w:rsidRPr="00055A8B">
        <w:rPr>
          <w:rFonts w:eastAsia="DengXian"/>
          <w:lang w:val="en-US"/>
        </w:rPr>
        <w:t xml:space="preserve"> multiple factors from {1, 2} are configured via SIB</w:t>
      </w:r>
      <w:r w:rsidRPr="00AC6D1C">
        <w:rPr>
          <w:lang w:eastAsia="ko-KR"/>
        </w:rPr>
        <w:t xml:space="preserve">, the 1st/2nd configured repetition factors are mapped to ‘0’, ’1’ of </w:t>
      </w:r>
      <w:proofErr w:type="gramStart"/>
      <w:r w:rsidR="008A7A4F" w:rsidRPr="00AC6D1C">
        <w:rPr>
          <w:lang w:eastAsia="ko-KR"/>
        </w:rPr>
        <w:t>1</w:t>
      </w:r>
      <w:r w:rsidR="008A7A4F">
        <w:rPr>
          <w:lang w:eastAsia="ko-KR"/>
        </w:rPr>
        <w:t xml:space="preserve"> </w:t>
      </w:r>
      <w:r w:rsidR="008A7A4F" w:rsidRPr="00AC6D1C">
        <w:rPr>
          <w:lang w:eastAsia="ko-KR"/>
        </w:rPr>
        <w:t>bit</w:t>
      </w:r>
      <w:proofErr w:type="gramEnd"/>
      <w:r w:rsidRPr="00AC6D1C">
        <w:rPr>
          <w:lang w:eastAsia="ko-KR"/>
        </w:rPr>
        <w:t xml:space="preserve"> LSB of 2 bits DAI field, respectively</w:t>
      </w:r>
      <w:r>
        <w:rPr>
          <w:lang w:eastAsia="ko-KR"/>
        </w:rPr>
        <w:t xml:space="preserve"> and t</w:t>
      </w:r>
      <w:r w:rsidRPr="00AC6D1C">
        <w:rPr>
          <w:lang w:eastAsia="ko-KR"/>
        </w:rPr>
        <w:t xml:space="preserve">he remaining one bit is reserved. As another example, </w:t>
      </w:r>
      <w:r w:rsidR="008A7A4F">
        <w:rPr>
          <w:lang w:eastAsia="ko-KR"/>
        </w:rPr>
        <w:t>if</w:t>
      </w:r>
      <w:r w:rsidR="008A7A4F" w:rsidRPr="00055A8B">
        <w:rPr>
          <w:rFonts w:eastAsia="DengXian"/>
          <w:lang w:val="en-US"/>
        </w:rPr>
        <w:t xml:space="preserve"> multiple factors from {1, 2</w:t>
      </w:r>
      <w:r w:rsidR="008A7A4F">
        <w:rPr>
          <w:rFonts w:eastAsia="DengXian"/>
          <w:lang w:val="en-US"/>
        </w:rPr>
        <w:t>, 4, 8</w:t>
      </w:r>
      <w:r w:rsidR="008A7A4F" w:rsidRPr="00055A8B">
        <w:rPr>
          <w:rFonts w:eastAsia="DengXian"/>
          <w:lang w:val="en-US"/>
        </w:rPr>
        <w:t>} are configured via SIB</w:t>
      </w:r>
      <w:r w:rsidR="008A7A4F">
        <w:rPr>
          <w:rFonts w:eastAsia="DengXian"/>
          <w:lang w:val="en-US"/>
        </w:rPr>
        <w:t>,</w:t>
      </w:r>
      <w:r w:rsidR="008A7A4F" w:rsidRPr="00AC6D1C">
        <w:rPr>
          <w:lang w:eastAsia="ko-KR"/>
        </w:rPr>
        <w:t xml:space="preserve"> </w:t>
      </w:r>
      <w:r w:rsidR="008A7A4F">
        <w:rPr>
          <w:rFonts w:eastAsiaTheme="minorEastAsia"/>
          <w:szCs w:val="16"/>
          <w:lang w:val="en-US"/>
        </w:rPr>
        <w:t>the 1</w:t>
      </w:r>
      <w:r w:rsidR="008A7A4F">
        <w:rPr>
          <w:rFonts w:eastAsiaTheme="minorEastAsia"/>
          <w:szCs w:val="16"/>
          <w:vertAlign w:val="superscript"/>
          <w:lang w:val="en-US"/>
        </w:rPr>
        <w:t>st</w:t>
      </w:r>
      <w:r w:rsidR="008A7A4F">
        <w:rPr>
          <w:rFonts w:eastAsiaTheme="minorEastAsia"/>
          <w:szCs w:val="16"/>
          <w:lang w:val="en-US"/>
        </w:rPr>
        <w:t>/2</w:t>
      </w:r>
      <w:r w:rsidR="008A7A4F">
        <w:rPr>
          <w:rFonts w:eastAsiaTheme="minorEastAsia"/>
          <w:szCs w:val="16"/>
          <w:vertAlign w:val="superscript"/>
          <w:lang w:val="en-US"/>
        </w:rPr>
        <w:t>nd</w:t>
      </w:r>
      <w:r w:rsidR="008A7A4F">
        <w:rPr>
          <w:rFonts w:eastAsiaTheme="minorEastAsia"/>
          <w:szCs w:val="16"/>
          <w:lang w:val="en-US"/>
        </w:rPr>
        <w:t>/3</w:t>
      </w:r>
      <w:r w:rsidR="008A7A4F">
        <w:rPr>
          <w:rFonts w:eastAsiaTheme="minorEastAsia"/>
          <w:szCs w:val="16"/>
          <w:vertAlign w:val="superscript"/>
          <w:lang w:val="en-US"/>
        </w:rPr>
        <w:t>rd</w:t>
      </w:r>
      <w:r w:rsidR="008A7A4F">
        <w:rPr>
          <w:rFonts w:eastAsiaTheme="minorEastAsia"/>
          <w:szCs w:val="16"/>
          <w:lang w:val="en-US"/>
        </w:rPr>
        <w:t>/4</w:t>
      </w:r>
      <w:r w:rsidR="008A7A4F">
        <w:rPr>
          <w:rFonts w:eastAsiaTheme="minorEastAsia"/>
          <w:szCs w:val="16"/>
          <w:vertAlign w:val="superscript"/>
          <w:lang w:val="en-US"/>
        </w:rPr>
        <w:t>th</w:t>
      </w:r>
      <w:r w:rsidR="008A7A4F">
        <w:rPr>
          <w:rFonts w:eastAsiaTheme="minorEastAsia"/>
          <w:szCs w:val="16"/>
          <w:lang w:val="en-US"/>
        </w:rPr>
        <w:t xml:space="preserve"> configured repetition factors are mapped to ‘00’, ’01’, ‘10’, ‘11’ of 2 bits DAI field, respectively.</w:t>
      </w:r>
      <w:r w:rsidRPr="00AC6D1C">
        <w:rPr>
          <w:lang w:eastAsia="ko-KR"/>
        </w:rPr>
        <w:t xml:space="preserve"> Option2 is preferred in this case.</w:t>
      </w:r>
    </w:p>
    <w:p w:rsidR="00E30197" w:rsidRPr="003E4877" w:rsidRDefault="00E30197" w:rsidP="00E82658">
      <w:pPr>
        <w:overflowPunct/>
        <w:autoSpaceDE/>
        <w:autoSpaceDN/>
        <w:adjustRightInd/>
        <w:spacing w:after="0"/>
        <w:textAlignment w:val="auto"/>
        <w:rPr>
          <w:b/>
        </w:rPr>
      </w:pPr>
    </w:p>
    <w:p w:rsidR="00E30197" w:rsidRPr="003E4877" w:rsidRDefault="00E30197" w:rsidP="00E30197">
      <w:pPr>
        <w:jc w:val="both"/>
        <w:rPr>
          <w:b/>
          <w:iCs/>
          <w:lang w:val="en-US" w:eastAsia="ko-KR"/>
        </w:rPr>
      </w:pPr>
      <w:r w:rsidRPr="003E4877">
        <w:rPr>
          <w:b/>
          <w:iCs/>
          <w:lang w:val="en-US" w:eastAsia="ko-KR"/>
        </w:rPr>
        <w:t xml:space="preserve">Observation 2: </w:t>
      </w:r>
      <w:r w:rsidR="00FE1626" w:rsidRPr="003E4877">
        <w:rPr>
          <w:b/>
          <w:lang w:eastAsia="ko-KR"/>
        </w:rPr>
        <w:t>There are two methods for indicating repetition factors via SIB: one for a single repetition factor and another for multiple repetition factors.</w:t>
      </w:r>
      <w:r w:rsidR="003E4877" w:rsidRPr="003E4877">
        <w:rPr>
          <w:b/>
          <w:lang w:eastAsia="ko-KR"/>
        </w:rPr>
        <w:t xml:space="preserve"> </w:t>
      </w:r>
      <w:r w:rsidR="003E4877" w:rsidRPr="003E4877">
        <w:rPr>
          <w:b/>
        </w:rPr>
        <w:t>If only one repetition factor appears in the SIB, the user cannot determine how many configurations exist for the number of repetitions.</w:t>
      </w:r>
    </w:p>
    <w:p w:rsidR="00475124" w:rsidRDefault="00E30197" w:rsidP="00CA0E74">
      <w:pPr>
        <w:jc w:val="both"/>
        <w:rPr>
          <w:b/>
          <w:lang w:eastAsia="ko-KR"/>
        </w:rPr>
      </w:pPr>
      <w:r w:rsidRPr="003E4877">
        <w:rPr>
          <w:b/>
          <w:iCs/>
          <w:lang w:val="en-US" w:eastAsia="ko-KR"/>
        </w:rPr>
        <w:lastRenderedPageBreak/>
        <w:t>Proposal 3</w:t>
      </w:r>
      <w:r w:rsidRPr="003E4877">
        <w:rPr>
          <w:rFonts w:hint="eastAsia"/>
          <w:b/>
          <w:iCs/>
          <w:lang w:val="en-US" w:eastAsia="ko-KR"/>
        </w:rPr>
        <w:t>:</w:t>
      </w:r>
      <w:r w:rsidR="003E4877" w:rsidRPr="003E4877">
        <w:rPr>
          <w:b/>
          <w:iCs/>
          <w:lang w:val="en-US" w:eastAsia="ko-KR"/>
        </w:rPr>
        <w:t xml:space="preserve"> </w:t>
      </w:r>
      <w:r w:rsidR="003E4877" w:rsidRPr="003E4877">
        <w:rPr>
          <w:b/>
        </w:rPr>
        <w:t xml:space="preserve">When only one repetition index is </w:t>
      </w:r>
      <w:r w:rsidR="005B7E4E">
        <w:rPr>
          <w:b/>
        </w:rPr>
        <w:t>configure</w:t>
      </w:r>
      <w:r w:rsidR="003E4877" w:rsidRPr="003E4877">
        <w:rPr>
          <w:b/>
        </w:rPr>
        <w:t xml:space="preserve">d in the SIB, it should operate like option 1-b. </w:t>
      </w:r>
      <w:r w:rsidR="005B7E4E">
        <w:rPr>
          <w:b/>
        </w:rPr>
        <w:t>Conversely</w:t>
      </w:r>
      <w:r w:rsidR="003E4877" w:rsidRPr="003E4877">
        <w:rPr>
          <w:b/>
          <w:lang w:eastAsia="ko-KR"/>
        </w:rPr>
        <w:t>, if</w:t>
      </w:r>
      <w:r w:rsidR="003E4877" w:rsidRPr="003E4877">
        <w:rPr>
          <w:rFonts w:eastAsia="DengXian"/>
          <w:b/>
          <w:lang w:val="en-US"/>
        </w:rPr>
        <w:t xml:space="preserve"> multiple factors from {1, 2, 4, 8} are configured via SIB, </w:t>
      </w:r>
      <w:r w:rsidR="003E4877" w:rsidRPr="003E4877">
        <w:rPr>
          <w:b/>
          <w:lang w:eastAsia="ko-KR"/>
        </w:rPr>
        <w:t>option2 is preferred</w:t>
      </w:r>
      <w:r w:rsidR="005B7E4E">
        <w:rPr>
          <w:b/>
          <w:lang w:eastAsia="ko-KR"/>
        </w:rPr>
        <w:t xml:space="preserve"> choice</w:t>
      </w:r>
      <w:r w:rsidR="003E4877" w:rsidRPr="003E4877">
        <w:rPr>
          <w:b/>
          <w:lang w:eastAsia="ko-KR"/>
        </w:rPr>
        <w:t>.</w:t>
      </w:r>
    </w:p>
    <w:p w:rsidR="00CA0E74" w:rsidRPr="007D4718" w:rsidRDefault="00CA0E74" w:rsidP="00CA0E74">
      <w:pPr>
        <w:jc w:val="both"/>
      </w:pPr>
    </w:p>
    <w:p w:rsidR="00E35278" w:rsidRDefault="001353EA" w:rsidP="00E35278">
      <w:pPr>
        <w:pStyle w:val="2"/>
        <w:rPr>
          <w:color w:val="000000" w:themeColor="text1"/>
          <w:lang w:eastAsia="ko-KR"/>
        </w:rPr>
      </w:pPr>
      <w:r>
        <w:t>2.</w:t>
      </w:r>
      <w:r w:rsidR="0055559B">
        <w:t>2</w:t>
      </w:r>
      <w:r>
        <w:tab/>
      </w:r>
      <w:r w:rsidR="0055559B" w:rsidRPr="0055559B">
        <w:rPr>
          <w:color w:val="000000" w:themeColor="text1"/>
          <w:lang w:eastAsia="ko-KR"/>
        </w:rPr>
        <w:t xml:space="preserve">DMRS bundling for PUSCH </w:t>
      </w:r>
      <w:proofErr w:type="gramStart"/>
      <w:r w:rsidR="0055559B" w:rsidRPr="0055559B">
        <w:rPr>
          <w:color w:val="000000" w:themeColor="text1"/>
          <w:lang w:eastAsia="ko-KR"/>
        </w:rPr>
        <w:t>taking into account</w:t>
      </w:r>
      <w:proofErr w:type="gramEnd"/>
      <w:r w:rsidR="0055559B" w:rsidRPr="0055559B">
        <w:rPr>
          <w:color w:val="000000" w:themeColor="text1"/>
          <w:lang w:eastAsia="ko-KR"/>
        </w:rPr>
        <w:t xml:space="preserve"> NTN-specifics</w:t>
      </w:r>
    </w:p>
    <w:p w:rsidR="009C4DA3" w:rsidRDefault="009C4DA3" w:rsidP="009C4DA3">
      <w:pPr>
        <w:rPr>
          <w:lang w:eastAsia="ko-KR"/>
        </w:rPr>
      </w:pPr>
      <w:r>
        <w:rPr>
          <w:lang w:eastAsia="ko-KR"/>
        </w:rPr>
        <w:t>In RAN1#114, it was agreed that UE reports the max TDW size fulfilling the phase difference limit requirement as UE capability report for NTN specific PUSCH DMRS bundling. According to 38.214</w:t>
      </w:r>
      <w:r w:rsidR="00356967">
        <w:rPr>
          <w:lang w:eastAsia="ko-KR"/>
        </w:rPr>
        <w:t xml:space="preserve"> [6]</w:t>
      </w:r>
      <w:r>
        <w:rPr>
          <w:lang w:eastAsia="ko-KR"/>
        </w:rPr>
        <w:t xml:space="preserve"> 6.1.7, the nominal TDW size might be given </w:t>
      </w:r>
      <w:proofErr w:type="spellStart"/>
      <w:r w:rsidRPr="00D55E5E">
        <w:rPr>
          <w:i/>
          <w:iCs/>
        </w:rPr>
        <w:t>pusch-TimeDomainWindowLength</w:t>
      </w:r>
      <w:proofErr w:type="spellEnd"/>
      <w:r w:rsidRPr="00B17B97">
        <w:t>, if configured</w:t>
      </w:r>
      <w:r>
        <w:rPr>
          <w:lang w:eastAsia="ko-KR"/>
        </w:rPr>
        <w:t xml:space="preserve">, where </w:t>
      </w:r>
      <w:r>
        <w:rPr>
          <w:szCs w:val="22"/>
        </w:rPr>
        <w:t>t</w:t>
      </w:r>
      <w:r w:rsidRPr="00C0503E">
        <w:rPr>
          <w:szCs w:val="22"/>
        </w:rPr>
        <w:t xml:space="preserve">he value </w:t>
      </w:r>
      <w:r>
        <w:rPr>
          <w:szCs w:val="22"/>
        </w:rPr>
        <w:t xml:space="preserve">of </w:t>
      </w:r>
      <w:proofErr w:type="spellStart"/>
      <w:r w:rsidRPr="00D55E5E">
        <w:rPr>
          <w:i/>
          <w:iCs/>
        </w:rPr>
        <w:t>pusch-TimeDomainWindowLength</w:t>
      </w:r>
      <w:proofErr w:type="spellEnd"/>
      <w:r w:rsidRPr="00C0503E">
        <w:rPr>
          <w:szCs w:val="22"/>
        </w:rPr>
        <w:t xml:space="preserve"> shall not exceed the maximum duration </w:t>
      </w:r>
      <w:r w:rsidRPr="00C0503E">
        <w:rPr>
          <w:lang w:eastAsia="zh-CN"/>
        </w:rPr>
        <w:t>for DMRS bundling for PUSCH as specified in 38.306</w:t>
      </w:r>
      <w:r w:rsidR="00A03016">
        <w:rPr>
          <w:lang w:eastAsia="zh-CN"/>
        </w:rPr>
        <w:t xml:space="preserve"> [</w:t>
      </w:r>
      <w:r w:rsidR="00A03016">
        <w:t>7]</w:t>
      </w:r>
      <w:r>
        <w:rPr>
          <w:lang w:eastAsia="zh-CN"/>
        </w:rPr>
        <w:t xml:space="preserve">, </w:t>
      </w:r>
      <w:r>
        <w:rPr>
          <w:lang w:eastAsia="ko-KR"/>
        </w:rPr>
        <w:t xml:space="preserve">or it might be computed as </w:t>
      </w:r>
      <w:r w:rsidRPr="00B17B97">
        <w:t>min (</w:t>
      </w:r>
      <w:proofErr w:type="spellStart"/>
      <w:r w:rsidRPr="00F11AA4">
        <w:rPr>
          <w:i/>
          <w:iCs/>
        </w:rPr>
        <w:t>maxDurationDMRS</w:t>
      </w:r>
      <w:proofErr w:type="spellEnd"/>
      <w:r w:rsidRPr="00F11AA4">
        <w:rPr>
          <w:i/>
          <w:iCs/>
        </w:rPr>
        <w:t>-Bundling</w:t>
      </w:r>
      <w:r w:rsidRPr="00B17B97">
        <w:t xml:space="preserve">, </w:t>
      </w:r>
      <w:r w:rsidRPr="00B17B97">
        <w:rPr>
          <w:iCs/>
        </w:rPr>
        <w:t>M</w:t>
      </w:r>
      <w:r w:rsidRPr="00B17B97">
        <w:t>)</w:t>
      </w:r>
      <w:r>
        <w:t xml:space="preserve">, if </w:t>
      </w:r>
      <w:proofErr w:type="spellStart"/>
      <w:r w:rsidRPr="00D55E5E">
        <w:rPr>
          <w:i/>
          <w:iCs/>
        </w:rPr>
        <w:t>pusch-TimeDomainWindowLength</w:t>
      </w:r>
      <w:proofErr w:type="spellEnd"/>
      <w:r w:rsidRPr="00B17B97">
        <w:t xml:space="preserve"> is not configured</w:t>
      </w:r>
      <w:r>
        <w:t xml:space="preserve">, where </w:t>
      </w:r>
      <w:proofErr w:type="spellStart"/>
      <w:r w:rsidRPr="00B75C84">
        <w:rPr>
          <w:i/>
          <w:lang w:eastAsia="ko-KR"/>
        </w:rPr>
        <w:t>maxDurationDMRS</w:t>
      </w:r>
      <w:proofErr w:type="spellEnd"/>
      <w:r w:rsidRPr="00B75C84">
        <w:rPr>
          <w:i/>
          <w:lang w:eastAsia="ko-KR"/>
        </w:rPr>
        <w:t>-Bundling</w:t>
      </w:r>
      <w:r>
        <w:rPr>
          <w:lang w:eastAsia="ko-KR"/>
        </w:rPr>
        <w:t xml:space="preserve"> is the </w:t>
      </w:r>
      <w:r w:rsidRPr="00B17B97">
        <w:t>maximum duration for a nominal TDW subject to UE capability [</w:t>
      </w:r>
      <w:r w:rsidR="00EC3963">
        <w:t>7</w:t>
      </w:r>
      <w:r w:rsidRPr="00B17B97">
        <w:t>, 38.306]</w:t>
      </w:r>
      <w:r>
        <w:rPr>
          <w:lang w:eastAsia="ko-KR"/>
        </w:rPr>
        <w:t xml:space="preserve">, </w:t>
      </w:r>
      <w:r w:rsidRPr="00B17B97">
        <w:rPr>
          <w:iCs/>
        </w:rPr>
        <w:t xml:space="preserve">M </w:t>
      </w:r>
      <w:r w:rsidRPr="00B17B97">
        <w:t xml:space="preserve">is the time duration in consecutive slots of </w:t>
      </w:r>
      <m:oMath>
        <m:r>
          <w:rPr>
            <w:rFonts w:ascii="Cambria Math" w:hAnsi="Cambria Math"/>
          </w:rPr>
          <m:t>N</m:t>
        </m:r>
        <m:r>
          <m:rPr>
            <m:sty m:val="p"/>
          </m:rPr>
          <w:rPr>
            <w:rFonts w:ascii="Cambria Math" w:hAnsi="Cambria Math"/>
          </w:rPr>
          <m:t>∙</m:t>
        </m:r>
        <m:r>
          <w:rPr>
            <w:rFonts w:ascii="Cambria Math" w:hAnsi="Cambria Math"/>
          </w:rPr>
          <m:t>K</m:t>
        </m:r>
      </m:oMath>
      <w:r w:rsidRPr="00B17B97">
        <w:t xml:space="preserve"> PUSCH transmissions, and where</w:t>
      </w:r>
      <w:r>
        <w:t xml:space="preserve"> </w:t>
      </w:r>
      <w:r w:rsidRPr="00337C40">
        <w:rPr>
          <w:i/>
          <w:iCs/>
          <w:lang w:val="en-US"/>
        </w:rPr>
        <w:t>N</w:t>
      </w:r>
      <w:r w:rsidRPr="00B17B97">
        <w:rPr>
          <w:iCs/>
          <w:lang w:val="en-US"/>
        </w:rPr>
        <w:t xml:space="preserve"> </w:t>
      </w:r>
      <w:r w:rsidRPr="00B17B97">
        <w:rPr>
          <w:lang w:val="en-US"/>
        </w:rPr>
        <w:t>is</w:t>
      </w:r>
      <w:r w:rsidRPr="00B17B97">
        <w:rPr>
          <w:iCs/>
          <w:lang w:val="en-US"/>
        </w:rPr>
        <w:t xml:space="preserve"> </w:t>
      </w:r>
      <w:r w:rsidRPr="00B17B97">
        <w:rPr>
          <w:lang w:val="en-US"/>
        </w:rPr>
        <w:t>the number of slots used for TBS determination</w:t>
      </w:r>
      <w:r>
        <w:rPr>
          <w:lang w:val="en-US"/>
        </w:rPr>
        <w:t xml:space="preserve"> and</w:t>
      </w:r>
      <w:r w:rsidRPr="00B75C84">
        <w:rPr>
          <w:i/>
          <w:lang w:eastAsia="ko-KR"/>
        </w:rPr>
        <w:t xml:space="preserve"> K</w:t>
      </w:r>
      <w:r>
        <w:rPr>
          <w:lang w:eastAsia="ko-KR"/>
        </w:rPr>
        <w:t xml:space="preserve"> is the number of (nominal) repetition. </w:t>
      </w:r>
    </w:p>
    <w:p w:rsidR="009C4DA3" w:rsidRDefault="009C4DA3" w:rsidP="009C4DA3">
      <w:pPr>
        <w:rPr>
          <w:lang w:eastAsia="ko-KR"/>
        </w:rPr>
      </w:pPr>
    </w:p>
    <w:tbl>
      <w:tblPr>
        <w:tblStyle w:val="af2"/>
        <w:tblW w:w="0" w:type="auto"/>
        <w:tblLook w:val="04A0" w:firstRow="1" w:lastRow="0" w:firstColumn="1" w:lastColumn="0" w:noHBand="0" w:noVBand="1"/>
      </w:tblPr>
      <w:tblGrid>
        <w:gridCol w:w="9628"/>
      </w:tblGrid>
      <w:tr w:rsidR="009C4DA3" w:rsidTr="00F20E00">
        <w:tc>
          <w:tcPr>
            <w:tcW w:w="9628" w:type="dxa"/>
          </w:tcPr>
          <w:p w:rsidR="009C4DA3" w:rsidRPr="00402270" w:rsidRDefault="009C4DA3" w:rsidP="00F20E00">
            <w:pPr>
              <w:rPr>
                <w:b/>
                <w:lang w:eastAsia="ko-KR"/>
              </w:rPr>
            </w:pPr>
            <w:r w:rsidRPr="00402270">
              <w:rPr>
                <w:rFonts w:hint="eastAsia"/>
                <w:b/>
                <w:lang w:eastAsia="ko-KR"/>
              </w:rPr>
              <w:t>38.331</w:t>
            </w:r>
            <w:r>
              <w:rPr>
                <w:b/>
                <w:lang w:eastAsia="ko-KR"/>
              </w:rPr>
              <w:t xml:space="preserve"> 6.3.2</w:t>
            </w:r>
          </w:p>
        </w:tc>
      </w:tr>
      <w:tr w:rsidR="009C4DA3" w:rsidTr="00F20E00">
        <w:tc>
          <w:tcPr>
            <w:tcW w:w="9628" w:type="dxa"/>
          </w:tcPr>
          <w:p w:rsidR="009C4DA3" w:rsidRDefault="009C4DA3" w:rsidP="00F20E00">
            <w:pPr>
              <w:rPr>
                <w:b/>
                <w:lang w:eastAsia="ko-KR"/>
              </w:rPr>
            </w:pPr>
          </w:p>
          <w:p w:rsidR="009C4DA3" w:rsidRPr="00C0503E" w:rsidRDefault="009C4DA3" w:rsidP="00F20E00">
            <w:pPr>
              <w:pStyle w:val="TH"/>
            </w:pPr>
            <w:r w:rsidRPr="00C0503E">
              <w:rPr>
                <w:i/>
              </w:rPr>
              <w:t>DMRS-</w:t>
            </w:r>
            <w:proofErr w:type="spellStart"/>
            <w:r w:rsidRPr="00C0503E">
              <w:rPr>
                <w:i/>
              </w:rPr>
              <w:t>BundlingPUSCH</w:t>
            </w:r>
            <w:proofErr w:type="spellEnd"/>
            <w:r w:rsidRPr="00C0503E">
              <w:rPr>
                <w:i/>
              </w:rPr>
              <w:t xml:space="preserve">-Config </w:t>
            </w:r>
            <w:r w:rsidRPr="00C0503E">
              <w:t>information element</w:t>
            </w:r>
          </w:p>
          <w:p w:rsidR="009C4DA3" w:rsidRPr="00C0503E" w:rsidRDefault="009C4DA3" w:rsidP="00F20E00">
            <w:pPr>
              <w:pStyle w:val="PL"/>
              <w:rPr>
                <w:color w:val="808080"/>
              </w:rPr>
            </w:pPr>
            <w:r w:rsidRPr="00C0503E">
              <w:rPr>
                <w:color w:val="808080"/>
              </w:rPr>
              <w:t>-- ASN1START</w:t>
            </w:r>
          </w:p>
          <w:p w:rsidR="009C4DA3" w:rsidRPr="00C0503E" w:rsidRDefault="009C4DA3" w:rsidP="00F20E00">
            <w:pPr>
              <w:pStyle w:val="PL"/>
              <w:rPr>
                <w:color w:val="808080"/>
              </w:rPr>
            </w:pPr>
            <w:r w:rsidRPr="00C0503E">
              <w:rPr>
                <w:color w:val="808080"/>
              </w:rPr>
              <w:t>-- TAG-DMRS-BUNDLINGPUSCH-CONFIG-START</w:t>
            </w:r>
          </w:p>
          <w:p w:rsidR="009C4DA3" w:rsidRPr="00C0503E" w:rsidRDefault="009C4DA3" w:rsidP="00F20E00">
            <w:pPr>
              <w:pStyle w:val="PL"/>
            </w:pPr>
            <w:r w:rsidRPr="00C0503E">
              <w:t xml:space="preserve">DMRS-BundlingPUSCH-Config-r17 ::=          </w:t>
            </w:r>
            <w:r w:rsidRPr="00C0503E">
              <w:rPr>
                <w:color w:val="993366"/>
              </w:rPr>
              <w:t>SEQUENCE</w:t>
            </w:r>
            <w:r w:rsidRPr="00C0503E">
              <w:t xml:space="preserve"> {</w:t>
            </w:r>
          </w:p>
          <w:p w:rsidR="009C4DA3" w:rsidRPr="00C0503E" w:rsidRDefault="009C4DA3" w:rsidP="00F20E00">
            <w:pPr>
              <w:pStyle w:val="PL"/>
              <w:rPr>
                <w:color w:val="808080"/>
              </w:rPr>
            </w:pPr>
            <w:r w:rsidRPr="00C0503E">
              <w:t xml:space="preserve">    pusch-DMRS-Bundling-r17                    </w:t>
            </w:r>
            <w:r w:rsidRPr="00C0503E">
              <w:rPr>
                <w:color w:val="993366"/>
              </w:rPr>
              <w:t>ENUMERATED</w:t>
            </w:r>
            <w:r w:rsidRPr="00C0503E">
              <w:t xml:space="preserve"> {enabled}                                            </w:t>
            </w:r>
            <w:r w:rsidRPr="00C0503E">
              <w:rPr>
                <w:color w:val="993366"/>
              </w:rPr>
              <w:t>OPTIONAL</w:t>
            </w:r>
            <w:r w:rsidRPr="00C0503E">
              <w:t xml:space="preserve">,   </w:t>
            </w:r>
            <w:r w:rsidRPr="00C0503E">
              <w:rPr>
                <w:color w:val="808080"/>
              </w:rPr>
              <w:t>-- Need R</w:t>
            </w:r>
          </w:p>
          <w:p w:rsidR="009C4DA3" w:rsidRPr="00C0503E" w:rsidRDefault="009C4DA3" w:rsidP="00F20E00">
            <w:pPr>
              <w:pStyle w:val="PL"/>
              <w:rPr>
                <w:color w:val="808080"/>
              </w:rPr>
            </w:pPr>
            <w:r w:rsidRPr="00C0503E">
              <w:t xml:space="preserve">    pusch-TimeDomainWindowLength-r17           </w:t>
            </w:r>
            <w:r w:rsidRPr="00C0503E">
              <w:rPr>
                <w:color w:val="993366"/>
              </w:rPr>
              <w:t>INTEGER</w:t>
            </w:r>
            <w:r w:rsidRPr="00C0503E">
              <w:t xml:space="preserve"> (2..32)                                                 </w:t>
            </w:r>
            <w:r w:rsidRPr="00C0503E">
              <w:rPr>
                <w:color w:val="993366"/>
              </w:rPr>
              <w:t>OPTIONAL</w:t>
            </w:r>
            <w:r w:rsidRPr="00C0503E">
              <w:t xml:space="preserve">,   </w:t>
            </w:r>
            <w:r w:rsidRPr="00C0503E">
              <w:rPr>
                <w:color w:val="808080"/>
              </w:rPr>
              <w:t>-- Need S</w:t>
            </w:r>
          </w:p>
          <w:p w:rsidR="009C4DA3" w:rsidRPr="00C0503E" w:rsidRDefault="009C4DA3" w:rsidP="00F20E00">
            <w:pPr>
              <w:pStyle w:val="PL"/>
              <w:rPr>
                <w:color w:val="808080"/>
              </w:rPr>
            </w:pPr>
            <w:r w:rsidRPr="00C0503E">
              <w:t xml:space="preserve">    pusch-WindowRestart-r17                    </w:t>
            </w:r>
            <w:r w:rsidRPr="00C0503E">
              <w:rPr>
                <w:color w:val="993366"/>
              </w:rPr>
              <w:t>ENUMERATED</w:t>
            </w:r>
            <w:r w:rsidRPr="00C0503E">
              <w:t xml:space="preserve"> {enabled}                                            </w:t>
            </w:r>
            <w:r w:rsidRPr="00C0503E">
              <w:rPr>
                <w:color w:val="993366"/>
              </w:rPr>
              <w:t>OPTIONAL</w:t>
            </w:r>
            <w:r w:rsidRPr="00C0503E">
              <w:t xml:space="preserve">,   </w:t>
            </w:r>
            <w:r w:rsidRPr="00C0503E">
              <w:rPr>
                <w:color w:val="808080"/>
              </w:rPr>
              <w:t>-- Need R</w:t>
            </w:r>
          </w:p>
          <w:p w:rsidR="009C4DA3" w:rsidRPr="00C0503E" w:rsidRDefault="009C4DA3" w:rsidP="00F20E00">
            <w:pPr>
              <w:pStyle w:val="PL"/>
              <w:rPr>
                <w:color w:val="808080"/>
              </w:rPr>
            </w:pPr>
            <w:r w:rsidRPr="00C0503E">
              <w:t xml:space="preserve">    pusch-FrequencyHoppingInterval-r17         </w:t>
            </w:r>
            <w:r w:rsidRPr="00C0503E">
              <w:rPr>
                <w:color w:val="993366"/>
              </w:rPr>
              <w:t>ENUMERATED</w:t>
            </w:r>
            <w:r w:rsidRPr="00C0503E">
              <w:t xml:space="preserve"> {s2, s4, s5, s6, s8, s10, s12, s14, s16, s20}        </w:t>
            </w:r>
            <w:r w:rsidRPr="00C0503E">
              <w:rPr>
                <w:color w:val="993366"/>
              </w:rPr>
              <w:t>OPTIONAL</w:t>
            </w:r>
            <w:r w:rsidRPr="00C0503E">
              <w:t xml:space="preserve">,   </w:t>
            </w:r>
            <w:r w:rsidRPr="00C0503E">
              <w:rPr>
                <w:color w:val="808080"/>
              </w:rPr>
              <w:t>-- Need S</w:t>
            </w:r>
          </w:p>
          <w:p w:rsidR="009C4DA3" w:rsidRPr="00C0503E" w:rsidRDefault="009C4DA3" w:rsidP="00F20E00">
            <w:pPr>
              <w:pStyle w:val="PL"/>
            </w:pPr>
            <w:r w:rsidRPr="00C0503E">
              <w:t xml:space="preserve">    ...</w:t>
            </w:r>
          </w:p>
          <w:p w:rsidR="009C4DA3" w:rsidRPr="00C0503E" w:rsidRDefault="009C4DA3" w:rsidP="00F20E00">
            <w:pPr>
              <w:pStyle w:val="PL"/>
            </w:pPr>
            <w:r w:rsidRPr="00C0503E">
              <w:t>}</w:t>
            </w:r>
          </w:p>
          <w:p w:rsidR="009C4DA3" w:rsidRPr="00C0503E" w:rsidRDefault="009C4DA3" w:rsidP="00F20E00">
            <w:pPr>
              <w:pStyle w:val="PL"/>
              <w:rPr>
                <w:color w:val="808080"/>
              </w:rPr>
            </w:pPr>
            <w:r w:rsidRPr="00C0503E">
              <w:rPr>
                <w:color w:val="808080"/>
              </w:rPr>
              <w:t>-- TAG-DMRS-BUNDLINGPUSCH-CONFIG-STOP</w:t>
            </w:r>
          </w:p>
          <w:p w:rsidR="009C4DA3" w:rsidRPr="00B52A14" w:rsidRDefault="009C4DA3" w:rsidP="00F20E00">
            <w:pPr>
              <w:pStyle w:val="PL"/>
              <w:rPr>
                <w:color w:val="808080"/>
              </w:rPr>
            </w:pPr>
            <w:r w:rsidRPr="00C0503E">
              <w:rPr>
                <w:color w:val="808080"/>
              </w:rPr>
              <w:t>-- ASN1STOP</w:t>
            </w:r>
          </w:p>
        </w:tc>
      </w:tr>
      <w:tr w:rsidR="009C4DA3" w:rsidTr="00F20E00">
        <w:tc>
          <w:tcPr>
            <w:tcW w:w="9628" w:type="dxa"/>
          </w:tcPr>
          <w:p w:rsidR="009C4DA3" w:rsidRPr="00402270" w:rsidRDefault="009C4DA3" w:rsidP="00F20E00">
            <w:pPr>
              <w:rPr>
                <w:b/>
                <w:lang w:eastAsia="ko-KR"/>
              </w:rPr>
            </w:pPr>
            <w:r w:rsidRPr="00402270">
              <w:rPr>
                <w:rFonts w:hint="eastAsia"/>
                <w:b/>
                <w:lang w:eastAsia="ko-KR"/>
              </w:rPr>
              <w:t>38.331</w:t>
            </w:r>
            <w:r>
              <w:rPr>
                <w:b/>
                <w:lang w:eastAsia="ko-KR"/>
              </w:rPr>
              <w:t xml:space="preserve"> 6.3.3</w:t>
            </w:r>
          </w:p>
        </w:tc>
      </w:tr>
      <w:tr w:rsidR="009C4DA3" w:rsidTr="00F20E00">
        <w:tc>
          <w:tcPr>
            <w:tcW w:w="9628" w:type="dxa"/>
          </w:tcPr>
          <w:p w:rsidR="009C4DA3" w:rsidRDefault="009C4DA3" w:rsidP="00F20E00">
            <w:pPr>
              <w:rPr>
                <w:lang w:eastAsia="ko-KR"/>
              </w:rPr>
            </w:pPr>
          </w:p>
          <w:p w:rsidR="009C4DA3" w:rsidRPr="00C0503E" w:rsidRDefault="009C4DA3" w:rsidP="00F20E00">
            <w:pPr>
              <w:pStyle w:val="TH"/>
            </w:pPr>
            <w:r w:rsidRPr="00C0503E">
              <w:rPr>
                <w:i/>
              </w:rPr>
              <w:t>RF-Parameters</w:t>
            </w:r>
            <w:r w:rsidRPr="00C0503E">
              <w:t xml:space="preserve"> information element</w:t>
            </w:r>
          </w:p>
          <w:p w:rsidR="009C4DA3" w:rsidRPr="00C0503E" w:rsidRDefault="009C4DA3" w:rsidP="00F20E00">
            <w:pPr>
              <w:pStyle w:val="PL"/>
              <w:rPr>
                <w:color w:val="808080"/>
              </w:rPr>
            </w:pPr>
            <w:r w:rsidRPr="00C0503E">
              <w:rPr>
                <w:color w:val="808080"/>
              </w:rPr>
              <w:t>-- ASN1START</w:t>
            </w:r>
          </w:p>
          <w:p w:rsidR="009C4DA3" w:rsidRPr="00C0503E" w:rsidRDefault="009C4DA3" w:rsidP="00F20E00">
            <w:pPr>
              <w:pStyle w:val="PL"/>
              <w:rPr>
                <w:color w:val="808080"/>
              </w:rPr>
            </w:pPr>
            <w:r w:rsidRPr="00C0503E">
              <w:rPr>
                <w:color w:val="808080"/>
              </w:rPr>
              <w:t>-- TAG-RF-PARAMETERS-START</w:t>
            </w:r>
          </w:p>
          <w:p w:rsidR="009C4DA3" w:rsidRPr="00C0503E" w:rsidRDefault="009C4DA3" w:rsidP="00F20E00">
            <w:pPr>
              <w:pStyle w:val="PL"/>
            </w:pPr>
            <w:r w:rsidRPr="00C0503E">
              <w:t xml:space="preserve">RF-Parameters ::=                                   </w:t>
            </w:r>
            <w:r w:rsidRPr="00C0503E">
              <w:rPr>
                <w:color w:val="993366"/>
              </w:rPr>
              <w:t>SEQUENCE</w:t>
            </w:r>
            <w:r w:rsidRPr="00C0503E">
              <w:t xml:space="preserve"> {</w:t>
            </w:r>
          </w:p>
          <w:p w:rsidR="009C4DA3" w:rsidRDefault="009C4DA3" w:rsidP="00F20E00">
            <w:pPr>
              <w:spacing w:after="0"/>
              <w:rPr>
                <w:rFonts w:ascii="Times" w:eastAsia="바탕" w:hAnsi="Times"/>
                <w:b/>
                <w:sz w:val="22"/>
                <w:szCs w:val="22"/>
              </w:rPr>
            </w:pPr>
            <w:r>
              <w:rPr>
                <w:color w:val="FF0000"/>
                <w:sz w:val="22"/>
                <w:szCs w:val="22"/>
                <w:lang w:val="en-US"/>
              </w:rPr>
              <w:t>========================== Omitted ==============================</w:t>
            </w:r>
          </w:p>
          <w:p w:rsidR="009C4DA3" w:rsidRPr="00C0503E" w:rsidRDefault="009C4DA3" w:rsidP="00F20E00">
            <w:pPr>
              <w:pStyle w:val="PL"/>
              <w:rPr>
                <w:color w:val="808080"/>
              </w:rPr>
            </w:pPr>
            <w:r>
              <w:rPr>
                <w:color w:val="808080"/>
              </w:rPr>
              <w:t xml:space="preserve">    </w:t>
            </w:r>
            <w:r w:rsidRPr="00C0503E">
              <w:rPr>
                <w:color w:val="808080"/>
              </w:rPr>
              <w:t>-- R1 30-4: The maximum duration for DM-RS bundling</w:t>
            </w:r>
          </w:p>
          <w:p w:rsidR="009C4DA3" w:rsidRPr="00C0503E" w:rsidRDefault="009C4DA3" w:rsidP="00F20E00">
            <w:pPr>
              <w:pStyle w:val="PL"/>
            </w:pPr>
            <w:r w:rsidRPr="00C0503E">
              <w:t xml:space="preserve">    maxDurationDMRS-Bundling-r17              </w:t>
            </w:r>
            <w:r w:rsidRPr="00C0503E">
              <w:rPr>
                <w:color w:val="993366"/>
              </w:rPr>
              <w:t>SEQUENCE</w:t>
            </w:r>
            <w:r w:rsidRPr="00C0503E">
              <w:t xml:space="preserve"> {</w:t>
            </w:r>
          </w:p>
          <w:p w:rsidR="009C4DA3" w:rsidRPr="00C0503E" w:rsidRDefault="009C4DA3" w:rsidP="00F20E00">
            <w:pPr>
              <w:pStyle w:val="PL"/>
            </w:pPr>
            <w:r w:rsidRPr="00C0503E">
              <w:t xml:space="preserve">        fdd-r17                                   </w:t>
            </w:r>
            <w:r w:rsidRPr="00C0503E">
              <w:rPr>
                <w:color w:val="993366"/>
              </w:rPr>
              <w:t>ENUMERATED</w:t>
            </w:r>
            <w:r w:rsidRPr="00C0503E">
              <w:t xml:space="preserve"> {n4, n8, n16, n32}            </w:t>
            </w:r>
            <w:r w:rsidRPr="00C0503E">
              <w:rPr>
                <w:color w:val="993366"/>
              </w:rPr>
              <w:t>OPTIONAL</w:t>
            </w:r>
            <w:r w:rsidRPr="00C0503E">
              <w:t>,</w:t>
            </w:r>
          </w:p>
          <w:p w:rsidR="009C4DA3" w:rsidRPr="00C0503E" w:rsidRDefault="009C4DA3" w:rsidP="00F20E00">
            <w:pPr>
              <w:pStyle w:val="PL"/>
            </w:pPr>
            <w:r w:rsidRPr="00C0503E">
              <w:t xml:space="preserve">        tdd-r17                                   </w:t>
            </w:r>
            <w:r w:rsidRPr="00C0503E">
              <w:rPr>
                <w:color w:val="993366"/>
              </w:rPr>
              <w:t>ENUMERATED</w:t>
            </w:r>
            <w:r w:rsidRPr="00C0503E">
              <w:t xml:space="preserve"> {n2, n4, n8, n16}             </w:t>
            </w:r>
            <w:r w:rsidRPr="00C0503E">
              <w:rPr>
                <w:color w:val="993366"/>
              </w:rPr>
              <w:t>OPTIONAL</w:t>
            </w:r>
          </w:p>
          <w:p w:rsidR="009C4DA3" w:rsidRDefault="009C4DA3" w:rsidP="00F20E00">
            <w:r w:rsidRPr="00C0503E">
              <w:t xml:space="preserve">    }</w:t>
            </w:r>
          </w:p>
          <w:p w:rsidR="009C4DA3" w:rsidRDefault="009C4DA3" w:rsidP="00F20E00">
            <w:pPr>
              <w:spacing w:after="0"/>
              <w:rPr>
                <w:rFonts w:ascii="Times" w:eastAsia="바탕" w:hAnsi="Times"/>
                <w:b/>
                <w:sz w:val="22"/>
                <w:szCs w:val="22"/>
              </w:rPr>
            </w:pPr>
            <w:r>
              <w:rPr>
                <w:color w:val="FF0000"/>
                <w:sz w:val="22"/>
                <w:szCs w:val="22"/>
                <w:lang w:val="en-US"/>
              </w:rPr>
              <w:t>========================== Omitted ==============================</w:t>
            </w:r>
          </w:p>
          <w:p w:rsidR="009C4DA3" w:rsidRPr="00C0503E" w:rsidRDefault="009C4DA3" w:rsidP="00F20E00">
            <w:pPr>
              <w:pStyle w:val="PL"/>
            </w:pPr>
            <w:r w:rsidRPr="00C0503E">
              <w:lastRenderedPageBreak/>
              <w:t>}</w:t>
            </w:r>
          </w:p>
          <w:p w:rsidR="009C4DA3" w:rsidRPr="00C0503E" w:rsidRDefault="009C4DA3" w:rsidP="00F20E00">
            <w:pPr>
              <w:pStyle w:val="PL"/>
              <w:rPr>
                <w:color w:val="808080"/>
              </w:rPr>
            </w:pPr>
            <w:r w:rsidRPr="00C0503E">
              <w:rPr>
                <w:color w:val="808080"/>
              </w:rPr>
              <w:t>-- TAG-RF-PARAMETERS-STOP</w:t>
            </w:r>
          </w:p>
          <w:p w:rsidR="009C4DA3" w:rsidRPr="00F405C1" w:rsidRDefault="009C4DA3" w:rsidP="00F20E00">
            <w:pPr>
              <w:pStyle w:val="PL"/>
              <w:rPr>
                <w:lang w:eastAsia="ko-KR"/>
              </w:rPr>
            </w:pPr>
            <w:r w:rsidRPr="00C0503E">
              <w:rPr>
                <w:color w:val="808080"/>
              </w:rPr>
              <w:t>-- ASN1STOP</w:t>
            </w:r>
          </w:p>
        </w:tc>
      </w:tr>
    </w:tbl>
    <w:p w:rsidR="009C4DA3" w:rsidRDefault="009C4DA3" w:rsidP="009C4DA3">
      <w:pPr>
        <w:rPr>
          <w:lang w:eastAsia="ko-KR"/>
        </w:rPr>
      </w:pPr>
    </w:p>
    <w:p w:rsidR="009C4DA3" w:rsidRDefault="009C4DA3" w:rsidP="009C4DA3">
      <w:pPr>
        <w:rPr>
          <w:iCs/>
        </w:rPr>
      </w:pPr>
      <w:r>
        <w:rPr>
          <w:rFonts w:hint="eastAsia"/>
          <w:lang w:eastAsia="ko-KR"/>
        </w:rPr>
        <w:t>In 38.331</w:t>
      </w:r>
      <w:r w:rsidR="001B2CA0">
        <w:rPr>
          <w:lang w:eastAsia="ko-KR"/>
        </w:rPr>
        <w:t xml:space="preserve"> [8]</w:t>
      </w:r>
      <w:r>
        <w:rPr>
          <w:rFonts w:hint="eastAsia"/>
          <w:lang w:eastAsia="ko-KR"/>
        </w:rPr>
        <w:t xml:space="preserve">, </w:t>
      </w:r>
      <w:r>
        <w:rPr>
          <w:lang w:eastAsia="ko-KR"/>
        </w:rPr>
        <w:t xml:space="preserve">the value ranges of </w:t>
      </w:r>
      <w:proofErr w:type="spellStart"/>
      <w:r w:rsidRPr="00D55E5E">
        <w:rPr>
          <w:i/>
          <w:iCs/>
        </w:rPr>
        <w:t>pusch-TimeDomainWindowLength</w:t>
      </w:r>
      <w:proofErr w:type="spellEnd"/>
      <w:r>
        <w:rPr>
          <w:iCs/>
        </w:rPr>
        <w:t xml:space="preserve"> and </w:t>
      </w:r>
      <w:proofErr w:type="spellStart"/>
      <w:r w:rsidRPr="00F11AA4">
        <w:rPr>
          <w:i/>
          <w:iCs/>
        </w:rPr>
        <w:t>maxDurationDMRS</w:t>
      </w:r>
      <w:proofErr w:type="spellEnd"/>
      <w:r w:rsidRPr="00F11AA4">
        <w:rPr>
          <w:i/>
          <w:iCs/>
        </w:rPr>
        <w:t>-Bundling</w:t>
      </w:r>
      <w:r>
        <w:rPr>
          <w:i/>
          <w:iCs/>
        </w:rPr>
        <w:t xml:space="preserve"> </w:t>
      </w:r>
      <w:r w:rsidRPr="00F16FEC">
        <w:rPr>
          <w:iCs/>
        </w:rPr>
        <w:t xml:space="preserve">are </w:t>
      </w:r>
      <w:r>
        <w:rPr>
          <w:iCs/>
        </w:rPr>
        <w:t xml:space="preserve">denoted as </w:t>
      </w:r>
      <w:proofErr w:type="spellStart"/>
      <w:r w:rsidRPr="00D55E5E">
        <w:rPr>
          <w:i/>
          <w:iCs/>
        </w:rPr>
        <w:t>pusch-TimeDomainWindowLength</w:t>
      </w:r>
      <w:proofErr w:type="spellEnd"/>
      <w:r>
        <w:rPr>
          <w:i/>
          <w:iCs/>
        </w:rPr>
        <w:t>=</w:t>
      </w:r>
      <w:r w:rsidRPr="00C0503E">
        <w:rPr>
          <w:color w:val="993366"/>
        </w:rPr>
        <w:t>INTEGER</w:t>
      </w:r>
      <w:r w:rsidRPr="00C0503E">
        <w:t xml:space="preserve"> (</w:t>
      </w:r>
      <w:proofErr w:type="gramStart"/>
      <w:r w:rsidRPr="00C0503E">
        <w:t>2..</w:t>
      </w:r>
      <w:proofErr w:type="gramEnd"/>
      <w:r w:rsidRPr="00C0503E">
        <w:t>32)</w:t>
      </w:r>
      <w:r>
        <w:t xml:space="preserve">, </w:t>
      </w:r>
      <w:proofErr w:type="spellStart"/>
      <w:r w:rsidRPr="00F11AA4">
        <w:rPr>
          <w:i/>
          <w:iCs/>
        </w:rPr>
        <w:t>maxDurationDMRS</w:t>
      </w:r>
      <w:proofErr w:type="spellEnd"/>
      <w:r w:rsidRPr="00F11AA4">
        <w:rPr>
          <w:i/>
          <w:iCs/>
        </w:rPr>
        <w:t>-Bundling</w:t>
      </w:r>
      <w:r>
        <w:rPr>
          <w:i/>
          <w:iCs/>
        </w:rPr>
        <w:t xml:space="preserve"> (fdd-r17)=</w:t>
      </w:r>
      <w:r w:rsidRPr="00C0503E">
        <w:rPr>
          <w:color w:val="993366"/>
        </w:rPr>
        <w:t>ENUMERATED</w:t>
      </w:r>
      <w:r w:rsidRPr="00C0503E">
        <w:t xml:space="preserve"> {n4, n8, n16, n32}</w:t>
      </w:r>
      <w:r>
        <w:t xml:space="preserve"> respectively. And they have the relationship, which is that </w:t>
      </w:r>
      <w:proofErr w:type="spellStart"/>
      <w:r>
        <w:rPr>
          <w:i/>
          <w:iCs/>
        </w:rPr>
        <w:t>pusch-</w:t>
      </w:r>
      <w:r w:rsidRPr="00D55E5E">
        <w:rPr>
          <w:i/>
          <w:iCs/>
        </w:rPr>
        <w:t>TimeDomainWindowLength</w:t>
      </w:r>
      <w:proofErr w:type="spellEnd"/>
      <w:r w:rsidRPr="007F77B8">
        <w:rPr>
          <w:iCs/>
        </w:rPr>
        <w:t xml:space="preserve"> s</w:t>
      </w:r>
      <w:r>
        <w:rPr>
          <w:iCs/>
        </w:rPr>
        <w:t xml:space="preserve">hall not exceed </w:t>
      </w:r>
      <w:proofErr w:type="spellStart"/>
      <w:r w:rsidRPr="00F11AA4">
        <w:rPr>
          <w:i/>
          <w:iCs/>
        </w:rPr>
        <w:t>maxDurationDMRS</w:t>
      </w:r>
      <w:proofErr w:type="spellEnd"/>
      <w:r w:rsidRPr="00F11AA4">
        <w:rPr>
          <w:i/>
          <w:iCs/>
        </w:rPr>
        <w:t>-Bundling</w:t>
      </w:r>
      <w:r>
        <w:rPr>
          <w:i/>
          <w:iCs/>
        </w:rPr>
        <w:t xml:space="preserve"> </w:t>
      </w:r>
      <w:r>
        <w:rPr>
          <w:iCs/>
        </w:rPr>
        <w:t>(</w:t>
      </w:r>
      <w:r w:rsidRPr="0000280C">
        <w:rPr>
          <w:iCs/>
        </w:rPr>
        <w:t>i.e.</w:t>
      </w:r>
      <w:r>
        <w:rPr>
          <w:i/>
          <w:iCs/>
        </w:rPr>
        <w:t xml:space="preserve">, </w:t>
      </w:r>
      <w:proofErr w:type="spellStart"/>
      <w:r w:rsidRPr="005B3AF6">
        <w:rPr>
          <w:i/>
          <w:iCs/>
        </w:rPr>
        <w:t>pusch-</w:t>
      </w:r>
      <w:r w:rsidRPr="00D55E5E">
        <w:rPr>
          <w:i/>
          <w:iCs/>
        </w:rPr>
        <w:t>TimeDomainWindowLength</w:t>
      </w:r>
      <w:proofErr w:type="spellEnd"/>
      <w:r>
        <w:rPr>
          <w:i/>
          <w:iCs/>
        </w:rPr>
        <w:t xml:space="preserve"> </w:t>
      </w:r>
      <m:oMath>
        <m:r>
          <m:rPr>
            <m:sty m:val="p"/>
          </m:rPr>
          <w:rPr>
            <w:rFonts w:ascii="Cambria Math" w:hAnsi="Cambria Math"/>
          </w:rPr>
          <m:t>≤</m:t>
        </m:r>
      </m:oMath>
      <w:r w:rsidRPr="007F77B8">
        <w:rPr>
          <w:i/>
          <w:iCs/>
        </w:rPr>
        <w:t xml:space="preserve"> </w:t>
      </w:r>
      <w:proofErr w:type="spellStart"/>
      <w:r w:rsidRPr="00F11AA4">
        <w:rPr>
          <w:i/>
          <w:iCs/>
        </w:rPr>
        <w:t>maxDurationDMRS</w:t>
      </w:r>
      <w:proofErr w:type="spellEnd"/>
      <w:r w:rsidRPr="00F11AA4">
        <w:rPr>
          <w:i/>
          <w:iCs/>
        </w:rPr>
        <w:t>-Bundling</w:t>
      </w:r>
      <w:r w:rsidRPr="007F77B8">
        <w:rPr>
          <w:iCs/>
        </w:rPr>
        <w:t>)</w:t>
      </w:r>
      <w:r>
        <w:rPr>
          <w:iCs/>
        </w:rPr>
        <w:t xml:space="preserve">. </w:t>
      </w:r>
    </w:p>
    <w:p w:rsidR="009C4DA3" w:rsidRDefault="009C4DA3" w:rsidP="009C4DA3">
      <w:pPr>
        <w:rPr>
          <w:iCs/>
        </w:rPr>
      </w:pPr>
      <w:r>
        <w:t xml:space="preserve">Considering that NTN specific PUSCH DMRS bundling was originated from the intention to support VoIP in NTN scenarios, there is some mismatches between VoIP packet arrival interval (20 </w:t>
      </w:r>
      <w:proofErr w:type="spellStart"/>
      <w:r>
        <w:t>ms</w:t>
      </w:r>
      <w:proofErr w:type="spellEnd"/>
      <w:r>
        <w:t xml:space="preserve">) and </w:t>
      </w:r>
      <w:proofErr w:type="spellStart"/>
      <w:r w:rsidRPr="00F11AA4">
        <w:rPr>
          <w:i/>
          <w:iCs/>
        </w:rPr>
        <w:t>maxDurationDMRS</w:t>
      </w:r>
      <w:proofErr w:type="spellEnd"/>
      <w:r w:rsidRPr="00F11AA4">
        <w:rPr>
          <w:i/>
          <w:iCs/>
        </w:rPr>
        <w:t>-Bundling</w:t>
      </w:r>
      <w:r>
        <w:rPr>
          <w:iCs/>
        </w:rPr>
        <w:t>. In other words, in legacy NR, only the UE with (</w:t>
      </w:r>
      <w:proofErr w:type="spellStart"/>
      <w:r w:rsidRPr="00F11AA4">
        <w:rPr>
          <w:i/>
          <w:iCs/>
        </w:rPr>
        <w:t>maxDurationDMRS</w:t>
      </w:r>
      <w:proofErr w:type="spellEnd"/>
      <w:r w:rsidRPr="00F11AA4">
        <w:rPr>
          <w:i/>
          <w:iCs/>
        </w:rPr>
        <w:t>-Bundling</w:t>
      </w:r>
      <w:r>
        <w:rPr>
          <w:i/>
          <w:iCs/>
        </w:rPr>
        <w:t>=</w:t>
      </w:r>
      <w:r>
        <w:rPr>
          <w:iCs/>
        </w:rPr>
        <w:t xml:space="preserve">n32) might be possible to utilize full DMRS bundling operation within VoIP packet arrival interval (20 </w:t>
      </w:r>
      <w:proofErr w:type="spellStart"/>
      <w:r>
        <w:rPr>
          <w:iCs/>
        </w:rPr>
        <w:t>ms</w:t>
      </w:r>
      <w:proofErr w:type="spellEnd"/>
      <w:r>
        <w:rPr>
          <w:iCs/>
        </w:rPr>
        <w:t xml:space="preserve">) because the other </w:t>
      </w:r>
      <w:proofErr w:type="spellStart"/>
      <w:r>
        <w:rPr>
          <w:i/>
          <w:iCs/>
        </w:rPr>
        <w:t>ma</w:t>
      </w:r>
      <w:r w:rsidRPr="00F11AA4">
        <w:rPr>
          <w:i/>
          <w:iCs/>
        </w:rPr>
        <w:t>xDurationDMRS</w:t>
      </w:r>
      <w:proofErr w:type="spellEnd"/>
      <w:r w:rsidRPr="00F11AA4">
        <w:rPr>
          <w:i/>
          <w:iCs/>
        </w:rPr>
        <w:t>-Bundling</w:t>
      </w:r>
      <w:r>
        <w:rPr>
          <w:iCs/>
        </w:rPr>
        <w:t xml:space="preserve"> values (e.g., n4, n8, n16) are less than n20. If the UE is capable of </w:t>
      </w:r>
      <w:proofErr w:type="spellStart"/>
      <w:r w:rsidRPr="00F11AA4">
        <w:rPr>
          <w:i/>
          <w:iCs/>
        </w:rPr>
        <w:t>maxDurationDMRS</w:t>
      </w:r>
      <w:proofErr w:type="spellEnd"/>
      <w:r w:rsidRPr="00F11AA4">
        <w:rPr>
          <w:i/>
          <w:iCs/>
        </w:rPr>
        <w:t>-Bundling</w:t>
      </w:r>
      <w:r>
        <w:rPr>
          <w:i/>
          <w:iCs/>
        </w:rPr>
        <w:t xml:space="preserve">=n20, </w:t>
      </w:r>
      <w:r w:rsidRPr="000D3552">
        <w:rPr>
          <w:iCs/>
        </w:rPr>
        <w:t>the</w:t>
      </w:r>
      <w:r>
        <w:rPr>
          <w:i/>
          <w:iCs/>
        </w:rPr>
        <w:t xml:space="preserve"> </w:t>
      </w:r>
      <w:r w:rsidRPr="000D3552">
        <w:rPr>
          <w:iCs/>
        </w:rPr>
        <w:t>UE</w:t>
      </w:r>
      <w:r>
        <w:rPr>
          <w:i/>
          <w:iCs/>
        </w:rPr>
        <w:t xml:space="preserve"> </w:t>
      </w:r>
      <w:r w:rsidRPr="000D3552">
        <w:rPr>
          <w:iCs/>
        </w:rPr>
        <w:t>might</w:t>
      </w:r>
      <w:r>
        <w:rPr>
          <w:i/>
          <w:iCs/>
        </w:rPr>
        <w:t xml:space="preserve"> </w:t>
      </w:r>
      <w:r>
        <w:rPr>
          <w:iCs/>
        </w:rPr>
        <w:t xml:space="preserve">report n16 because there is no value of n20 in </w:t>
      </w:r>
      <w:proofErr w:type="spellStart"/>
      <w:r w:rsidRPr="00F11AA4">
        <w:rPr>
          <w:i/>
          <w:iCs/>
        </w:rPr>
        <w:t>maxDurationDMRS</w:t>
      </w:r>
      <w:proofErr w:type="spellEnd"/>
      <w:r w:rsidRPr="00F11AA4">
        <w:rPr>
          <w:i/>
          <w:iCs/>
        </w:rPr>
        <w:t>-Bundling</w:t>
      </w:r>
      <w:r>
        <w:rPr>
          <w:iCs/>
        </w:rPr>
        <w:t xml:space="preserve">. This might cause unnecessary performance loss to the UEs capable of </w:t>
      </w:r>
      <w:r w:rsidRPr="00F0791D">
        <w:rPr>
          <w:iCs/>
        </w:rPr>
        <w:t xml:space="preserve">(n20 </w:t>
      </w:r>
      <m:oMath>
        <m:r>
          <m:rPr>
            <m:sty m:val="p"/>
          </m:rPr>
          <w:rPr>
            <w:rFonts w:ascii="Cambria Math" w:hAnsi="Cambria Math"/>
          </w:rPr>
          <m:t>≤</m:t>
        </m:r>
      </m:oMath>
      <w:r w:rsidRPr="00F0791D">
        <w:rPr>
          <w:i/>
          <w:iCs/>
        </w:rPr>
        <w:t>maxDurationDMRS-Bundling&lt;</w:t>
      </w:r>
      <w:r w:rsidRPr="00F0791D">
        <w:rPr>
          <w:iCs/>
        </w:rPr>
        <w:t>n32)</w:t>
      </w:r>
      <w:r>
        <w:rPr>
          <w:iCs/>
        </w:rPr>
        <w:t xml:space="preserve"> because DMRS bundling operation might be limited within 16 slots by </w:t>
      </w:r>
      <w:proofErr w:type="spellStart"/>
      <w:r w:rsidRPr="00F11AA4">
        <w:rPr>
          <w:i/>
          <w:iCs/>
        </w:rPr>
        <w:t>maxDurationDMRS</w:t>
      </w:r>
      <w:proofErr w:type="spellEnd"/>
      <w:r w:rsidRPr="00F11AA4">
        <w:rPr>
          <w:i/>
          <w:iCs/>
        </w:rPr>
        <w:t>-Bundling</w:t>
      </w:r>
      <w:r>
        <w:rPr>
          <w:i/>
          <w:iCs/>
        </w:rPr>
        <w:t>=</w:t>
      </w:r>
      <w:r w:rsidRPr="00671ECA">
        <w:rPr>
          <w:iCs/>
        </w:rPr>
        <w:t>n16</w:t>
      </w:r>
      <w:r>
        <w:rPr>
          <w:i/>
          <w:iCs/>
        </w:rPr>
        <w:t xml:space="preserve"> </w:t>
      </w:r>
      <w:r>
        <w:rPr>
          <w:iCs/>
        </w:rPr>
        <w:t xml:space="preserve">although UEs have the capability to use DMRS bundling operation within 20 </w:t>
      </w:r>
      <w:proofErr w:type="spellStart"/>
      <w:r>
        <w:rPr>
          <w:iCs/>
        </w:rPr>
        <w:t>ms</w:t>
      </w:r>
      <w:proofErr w:type="spellEnd"/>
      <w:r>
        <w:rPr>
          <w:iCs/>
        </w:rPr>
        <w:t xml:space="preserve">. </w:t>
      </w:r>
    </w:p>
    <w:p w:rsidR="009C4DA3" w:rsidRPr="00E125AC" w:rsidRDefault="009C4DA3" w:rsidP="009C4DA3">
      <w:pPr>
        <w:rPr>
          <w:iCs/>
        </w:rPr>
      </w:pPr>
      <w:r>
        <w:rPr>
          <w:iCs/>
        </w:rPr>
        <w:t xml:space="preserve">To accommodate more UEs (especially, the UEs capable of </w:t>
      </w:r>
      <w:r w:rsidRPr="00F0791D">
        <w:rPr>
          <w:iCs/>
        </w:rPr>
        <w:t xml:space="preserve">(n20 </w:t>
      </w:r>
      <m:oMath>
        <m:r>
          <m:rPr>
            <m:sty m:val="p"/>
          </m:rPr>
          <w:rPr>
            <w:rFonts w:ascii="Cambria Math" w:hAnsi="Cambria Math"/>
          </w:rPr>
          <m:t>≤</m:t>
        </m:r>
      </m:oMath>
      <w:r w:rsidRPr="00F0791D">
        <w:rPr>
          <w:i/>
          <w:iCs/>
        </w:rPr>
        <w:t>maxDurationDMRS-Bundling&lt;</w:t>
      </w:r>
      <w:r w:rsidRPr="00F0791D">
        <w:rPr>
          <w:iCs/>
        </w:rPr>
        <w:t>n32)</w:t>
      </w:r>
      <w:r>
        <w:rPr>
          <w:iCs/>
        </w:rPr>
        <w:t xml:space="preserve"> into full DMRS bundling operation for PUSCH VoIP within VoIP packet arrival time (20 </w:t>
      </w:r>
      <w:proofErr w:type="spellStart"/>
      <w:r>
        <w:rPr>
          <w:iCs/>
        </w:rPr>
        <w:t>ms</w:t>
      </w:r>
      <w:proofErr w:type="spellEnd"/>
      <w:r>
        <w:rPr>
          <w:iCs/>
        </w:rPr>
        <w:t xml:space="preserve">), n20 might be needed for </w:t>
      </w:r>
      <w:proofErr w:type="spellStart"/>
      <w:r w:rsidRPr="00F11AA4">
        <w:rPr>
          <w:i/>
          <w:iCs/>
        </w:rPr>
        <w:t>maxDurationDMRS</w:t>
      </w:r>
      <w:proofErr w:type="spellEnd"/>
      <w:r w:rsidRPr="00F11AA4">
        <w:rPr>
          <w:i/>
          <w:iCs/>
        </w:rPr>
        <w:t>-Bundling</w:t>
      </w:r>
      <w:r>
        <w:rPr>
          <w:iCs/>
        </w:rPr>
        <w:t>. And optionally, other possible values of M=</w:t>
      </w:r>
      <m:oMath>
        <m:r>
          <w:rPr>
            <w:rFonts w:ascii="Cambria Math" w:hAnsi="Cambria Math"/>
          </w:rPr>
          <m:t>N</m:t>
        </m:r>
        <m:r>
          <m:rPr>
            <m:sty m:val="p"/>
          </m:rPr>
          <w:rPr>
            <w:rFonts w:ascii="Cambria Math" w:hAnsi="Cambria Math"/>
          </w:rPr>
          <m:t>∙</m:t>
        </m:r>
        <m:r>
          <w:rPr>
            <w:rFonts w:ascii="Cambria Math" w:hAnsi="Cambria Math"/>
          </w:rPr>
          <m:t>K</m:t>
        </m:r>
      </m:oMath>
      <w:r>
        <w:rPr>
          <w:iCs/>
        </w:rPr>
        <w:t xml:space="preserve"> (e.g. M</w:t>
      </w:r>
      <w:proofErr w:type="gramStart"/>
      <w:r>
        <w:rPr>
          <w:iCs/>
        </w:rPr>
        <w:t>={</w:t>
      </w:r>
      <w:proofErr w:type="gramEnd"/>
      <w:r>
        <w:rPr>
          <w:iCs/>
        </w:rPr>
        <w:t xml:space="preserve">n2, n3, n6, n7, n12, n14, n24, n28}, which are less than or equal to n32), might be considered for </w:t>
      </w:r>
      <w:proofErr w:type="spellStart"/>
      <w:r w:rsidRPr="00F11AA4">
        <w:rPr>
          <w:i/>
          <w:iCs/>
        </w:rPr>
        <w:t>maxDurationDMRS</w:t>
      </w:r>
      <w:proofErr w:type="spellEnd"/>
      <w:r w:rsidRPr="00F11AA4">
        <w:rPr>
          <w:i/>
          <w:iCs/>
        </w:rPr>
        <w:t>-Bundling</w:t>
      </w:r>
      <w:r>
        <w:rPr>
          <w:iCs/>
        </w:rPr>
        <w:t xml:space="preserve"> </w:t>
      </w:r>
      <w:r>
        <w:t>to accommodate more UEs into their own capable DMRS bundling operation.</w:t>
      </w:r>
    </w:p>
    <w:p w:rsidR="009C4DA3" w:rsidRDefault="009C4DA3" w:rsidP="009C4DA3">
      <w:pPr>
        <w:rPr>
          <w:b/>
          <w:lang w:eastAsia="ko-KR"/>
        </w:rPr>
      </w:pPr>
    </w:p>
    <w:p w:rsidR="009C4DA3" w:rsidRDefault="009C4DA3" w:rsidP="009C4DA3">
      <w:pPr>
        <w:rPr>
          <w:b/>
          <w:iCs/>
        </w:rPr>
      </w:pPr>
      <w:r>
        <w:rPr>
          <w:b/>
          <w:lang w:eastAsia="ko-KR"/>
        </w:rPr>
        <w:t>Observation</w:t>
      </w:r>
      <w:r>
        <w:rPr>
          <w:rFonts w:hint="eastAsia"/>
          <w:b/>
          <w:lang w:eastAsia="ko-KR"/>
        </w:rPr>
        <w:t xml:space="preserve"> </w:t>
      </w:r>
      <w:r>
        <w:rPr>
          <w:b/>
          <w:lang w:eastAsia="ko-KR"/>
        </w:rPr>
        <w:t>3</w:t>
      </w:r>
      <w:r>
        <w:rPr>
          <w:rFonts w:hint="eastAsia"/>
          <w:b/>
          <w:lang w:eastAsia="ko-KR"/>
        </w:rPr>
        <w:t xml:space="preserve">: </w:t>
      </w:r>
      <w:r>
        <w:rPr>
          <w:b/>
          <w:lang w:eastAsia="ko-KR"/>
        </w:rPr>
        <w:t xml:space="preserve">In legacy NR, only the UE with </w:t>
      </w:r>
      <w:r w:rsidRPr="00260C71">
        <w:rPr>
          <w:b/>
          <w:iCs/>
        </w:rPr>
        <w:t>(</w:t>
      </w:r>
      <w:proofErr w:type="spellStart"/>
      <w:r w:rsidRPr="00260C71">
        <w:rPr>
          <w:b/>
          <w:i/>
          <w:iCs/>
        </w:rPr>
        <w:t>maxDurationDMRS</w:t>
      </w:r>
      <w:proofErr w:type="spellEnd"/>
      <w:r w:rsidRPr="00260C71">
        <w:rPr>
          <w:b/>
          <w:i/>
          <w:iCs/>
        </w:rPr>
        <w:t>-Bundling=</w:t>
      </w:r>
      <w:r w:rsidRPr="00260C71">
        <w:rPr>
          <w:b/>
          <w:iCs/>
        </w:rPr>
        <w:t xml:space="preserve">n32) might be possible to </w:t>
      </w:r>
      <w:r w:rsidRPr="001A4DAF">
        <w:rPr>
          <w:rFonts w:hint="eastAsia"/>
          <w:b/>
          <w:iCs/>
        </w:rPr>
        <w:t xml:space="preserve">utilize full DMRS bundling operation within VoIP packet arrival interval (20 </w:t>
      </w:r>
      <w:proofErr w:type="spellStart"/>
      <w:r w:rsidRPr="001A4DAF">
        <w:rPr>
          <w:rFonts w:hint="eastAsia"/>
          <w:b/>
          <w:iCs/>
        </w:rPr>
        <w:t>ms</w:t>
      </w:r>
      <w:proofErr w:type="spellEnd"/>
      <w:r w:rsidRPr="001A4DAF">
        <w:rPr>
          <w:rFonts w:hint="eastAsia"/>
          <w:b/>
          <w:iCs/>
        </w:rPr>
        <w:t>) because</w:t>
      </w:r>
      <w:r>
        <w:rPr>
          <w:b/>
          <w:iCs/>
        </w:rPr>
        <w:t xml:space="preserve"> </w:t>
      </w:r>
      <w:r w:rsidRPr="001E217F">
        <w:rPr>
          <w:b/>
          <w:iCs/>
        </w:rPr>
        <w:t xml:space="preserve">the other values (n4, n8, n16) of </w:t>
      </w:r>
      <w:proofErr w:type="spellStart"/>
      <w:r w:rsidRPr="002B2B2E">
        <w:rPr>
          <w:b/>
          <w:i/>
          <w:iCs/>
        </w:rPr>
        <w:t>maxDurationDMRS</w:t>
      </w:r>
      <w:proofErr w:type="spellEnd"/>
      <w:r w:rsidRPr="002B2B2E">
        <w:rPr>
          <w:b/>
          <w:i/>
          <w:iCs/>
        </w:rPr>
        <w:t>-Bundling</w:t>
      </w:r>
      <w:r w:rsidRPr="001E217F">
        <w:rPr>
          <w:b/>
          <w:iCs/>
        </w:rPr>
        <w:t xml:space="preserve"> </w:t>
      </w:r>
      <w:r>
        <w:rPr>
          <w:b/>
          <w:iCs/>
        </w:rPr>
        <w:t>are</w:t>
      </w:r>
      <w:r w:rsidRPr="001E217F">
        <w:rPr>
          <w:b/>
          <w:iCs/>
        </w:rPr>
        <w:t xml:space="preserve"> less than n20</w:t>
      </w:r>
      <w:r w:rsidRPr="001A4DAF">
        <w:rPr>
          <w:rFonts w:hint="eastAsia"/>
          <w:b/>
          <w:iCs/>
        </w:rPr>
        <w:t>.</w:t>
      </w:r>
    </w:p>
    <w:p w:rsidR="009C4DA3" w:rsidRDefault="009C4DA3" w:rsidP="009C4DA3">
      <w:pPr>
        <w:rPr>
          <w:b/>
        </w:rPr>
      </w:pPr>
      <w:r>
        <w:rPr>
          <w:b/>
          <w:lang w:eastAsia="ko-KR"/>
        </w:rPr>
        <w:t>Observation</w:t>
      </w:r>
      <w:r>
        <w:rPr>
          <w:rFonts w:hint="eastAsia"/>
          <w:b/>
          <w:lang w:eastAsia="ko-KR"/>
        </w:rPr>
        <w:t xml:space="preserve"> </w:t>
      </w:r>
      <w:r>
        <w:rPr>
          <w:b/>
          <w:lang w:eastAsia="ko-KR"/>
        </w:rPr>
        <w:t>4</w:t>
      </w:r>
      <w:r>
        <w:rPr>
          <w:rFonts w:hint="eastAsia"/>
          <w:b/>
          <w:lang w:eastAsia="ko-KR"/>
        </w:rPr>
        <w:t xml:space="preserve">: </w:t>
      </w:r>
      <w:r>
        <w:rPr>
          <w:b/>
          <w:lang w:eastAsia="ko-KR"/>
        </w:rPr>
        <w:t>In legacy NR, u</w:t>
      </w:r>
      <w:r w:rsidRPr="00F31554">
        <w:rPr>
          <w:b/>
        </w:rPr>
        <w:t xml:space="preserve">nnecessary performance loss </w:t>
      </w:r>
      <w:r>
        <w:rPr>
          <w:b/>
        </w:rPr>
        <w:t>might</w:t>
      </w:r>
      <w:r w:rsidRPr="00F31554">
        <w:rPr>
          <w:b/>
        </w:rPr>
        <w:t xml:space="preserve"> occur</w:t>
      </w:r>
      <w:r>
        <w:rPr>
          <w:b/>
          <w:lang w:eastAsia="ko-KR"/>
        </w:rPr>
        <w:t xml:space="preserve"> </w:t>
      </w:r>
      <w:r w:rsidRPr="00F31554">
        <w:rPr>
          <w:b/>
        </w:rPr>
        <w:t>for the UE</w:t>
      </w:r>
      <w:r>
        <w:rPr>
          <w:b/>
        </w:rPr>
        <w:t>s</w:t>
      </w:r>
      <w:r w:rsidRPr="00F31554">
        <w:rPr>
          <w:b/>
        </w:rPr>
        <w:t xml:space="preserve"> </w:t>
      </w:r>
      <w:r>
        <w:rPr>
          <w:b/>
        </w:rPr>
        <w:t>capable of</w:t>
      </w:r>
      <w:r w:rsidRPr="00F31554">
        <w:rPr>
          <w:b/>
        </w:rPr>
        <w:t xml:space="preserve"> (n20</w:t>
      </w:r>
      <m:oMath>
        <m:r>
          <m:rPr>
            <m:sty m:val="b"/>
          </m:rPr>
          <w:rPr>
            <w:rFonts w:ascii="Cambria Math" w:hAnsi="Cambria Math"/>
          </w:rPr>
          <m:t>≤</m:t>
        </m:r>
      </m:oMath>
      <w:r w:rsidRPr="00F31554">
        <w:rPr>
          <w:b/>
          <w:i/>
        </w:rPr>
        <w:t xml:space="preserve"> maxDurationDMRS-Bundling</w:t>
      </w:r>
      <w:r w:rsidRPr="00F31554">
        <w:rPr>
          <w:b/>
        </w:rPr>
        <w:t xml:space="preserve"> &lt;n32)</w:t>
      </w:r>
      <w:r>
        <w:rPr>
          <w:b/>
        </w:rPr>
        <w:t xml:space="preserve"> because </w:t>
      </w:r>
      <w:r>
        <w:rPr>
          <w:b/>
          <w:lang w:eastAsia="ko-KR"/>
        </w:rPr>
        <w:t xml:space="preserve">DMRS bundling operation might be limited within 16 slots by </w:t>
      </w:r>
      <w:r w:rsidRPr="00671ECA">
        <w:rPr>
          <w:b/>
        </w:rPr>
        <w:t>(</w:t>
      </w:r>
      <w:proofErr w:type="spellStart"/>
      <w:r w:rsidRPr="00671ECA">
        <w:rPr>
          <w:b/>
          <w:i/>
        </w:rPr>
        <w:t>maxDurationDMRS</w:t>
      </w:r>
      <w:proofErr w:type="spellEnd"/>
      <w:r w:rsidRPr="00671ECA">
        <w:rPr>
          <w:b/>
          <w:i/>
        </w:rPr>
        <w:t>-Bundling</w:t>
      </w:r>
      <w:r w:rsidRPr="00671ECA">
        <w:rPr>
          <w:b/>
        </w:rPr>
        <w:t xml:space="preserve"> =n16)</w:t>
      </w:r>
      <w:r>
        <w:rPr>
          <w:b/>
        </w:rPr>
        <w:t>.</w:t>
      </w:r>
    </w:p>
    <w:p w:rsidR="009C4DA3" w:rsidRPr="00DF6D54" w:rsidRDefault="009C4DA3" w:rsidP="009C4DA3">
      <w:pPr>
        <w:rPr>
          <w:b/>
          <w:lang w:eastAsia="ko-KR"/>
        </w:rPr>
      </w:pPr>
    </w:p>
    <w:p w:rsidR="009C4DA3" w:rsidRPr="00E5271B" w:rsidRDefault="009C4DA3" w:rsidP="009C4DA3">
      <w:pPr>
        <w:rPr>
          <w:b/>
          <w:lang w:eastAsia="ko-KR"/>
        </w:rPr>
      </w:pPr>
      <w:r>
        <w:rPr>
          <w:b/>
          <w:lang w:eastAsia="ko-KR"/>
        </w:rPr>
        <w:t>Proposal</w:t>
      </w:r>
      <w:r>
        <w:rPr>
          <w:rFonts w:hint="eastAsia"/>
          <w:b/>
          <w:lang w:eastAsia="ko-KR"/>
        </w:rPr>
        <w:t xml:space="preserve"> </w:t>
      </w:r>
      <w:r>
        <w:rPr>
          <w:b/>
          <w:lang w:eastAsia="ko-KR"/>
        </w:rPr>
        <w:t xml:space="preserve">4: Consider to introduce finer granularity on </w:t>
      </w:r>
      <w:proofErr w:type="spellStart"/>
      <w:r w:rsidRPr="00161053">
        <w:rPr>
          <w:b/>
          <w:i/>
          <w:iCs/>
        </w:rPr>
        <w:t>maxDurationDMRS</w:t>
      </w:r>
      <w:proofErr w:type="spellEnd"/>
      <w:r w:rsidRPr="00161053">
        <w:rPr>
          <w:b/>
          <w:i/>
          <w:iCs/>
        </w:rPr>
        <w:t>-Bundling</w:t>
      </w:r>
      <w:r>
        <w:rPr>
          <w:b/>
          <w:i/>
          <w:iCs/>
        </w:rPr>
        <w:t xml:space="preserve"> among the followings</w:t>
      </w:r>
    </w:p>
    <w:p w:rsidR="009C4DA3" w:rsidRPr="00C36625" w:rsidRDefault="009C4DA3" w:rsidP="009C4DA3">
      <w:pPr>
        <w:pStyle w:val="af4"/>
        <w:numPr>
          <w:ilvl w:val="0"/>
          <w:numId w:val="40"/>
        </w:numPr>
        <w:ind w:leftChars="0"/>
        <w:rPr>
          <w:b/>
          <w:lang w:eastAsia="ko-KR"/>
        </w:rPr>
      </w:pPr>
      <w:r w:rsidRPr="00A002D1">
        <w:rPr>
          <w:b/>
          <w:iCs/>
        </w:rPr>
        <w:t>Option 1:</w:t>
      </w:r>
      <w:r>
        <w:rPr>
          <w:b/>
          <w:i/>
          <w:iCs/>
        </w:rPr>
        <w:t xml:space="preserve"> </w:t>
      </w:r>
      <w:r w:rsidRPr="00C0503E">
        <w:rPr>
          <w:color w:val="993366"/>
        </w:rPr>
        <w:t>INTEGER</w:t>
      </w:r>
      <w:r w:rsidRPr="00C0503E">
        <w:t xml:space="preserve"> (</w:t>
      </w:r>
      <w:proofErr w:type="gramStart"/>
      <w:r w:rsidRPr="00C0503E">
        <w:t>2..</w:t>
      </w:r>
      <w:proofErr w:type="gramEnd"/>
      <w:r w:rsidRPr="00C0503E">
        <w:t>32)</w:t>
      </w:r>
    </w:p>
    <w:p w:rsidR="009C4DA3" w:rsidRPr="00B336D6" w:rsidRDefault="009C4DA3" w:rsidP="009C4DA3">
      <w:pPr>
        <w:pStyle w:val="af4"/>
        <w:numPr>
          <w:ilvl w:val="1"/>
          <w:numId w:val="40"/>
        </w:numPr>
        <w:ind w:leftChars="0"/>
        <w:rPr>
          <w:b/>
          <w:lang w:eastAsia="ko-KR"/>
        </w:rPr>
      </w:pPr>
      <w:proofErr w:type="spellStart"/>
      <w:r w:rsidRPr="00161053">
        <w:rPr>
          <w:b/>
          <w:i/>
          <w:iCs/>
        </w:rPr>
        <w:t>maxDurationDMRS</w:t>
      </w:r>
      <w:proofErr w:type="spellEnd"/>
      <w:r w:rsidRPr="00161053">
        <w:rPr>
          <w:b/>
          <w:i/>
          <w:iCs/>
        </w:rPr>
        <w:t>-Bundling</w:t>
      </w:r>
      <w:r>
        <w:rPr>
          <w:b/>
          <w:i/>
          <w:iCs/>
        </w:rPr>
        <w:t xml:space="preserve"> = </w:t>
      </w:r>
      <w:r w:rsidRPr="00C0503E">
        <w:rPr>
          <w:color w:val="993366"/>
        </w:rPr>
        <w:t>INTEGER</w:t>
      </w:r>
      <w:r w:rsidRPr="00C0503E">
        <w:t xml:space="preserve"> (</w:t>
      </w:r>
      <w:proofErr w:type="gramStart"/>
      <w:r w:rsidRPr="00C0503E">
        <w:t>2..</w:t>
      </w:r>
      <w:proofErr w:type="gramEnd"/>
      <w:r w:rsidRPr="00C0503E">
        <w:t>32)</w:t>
      </w:r>
    </w:p>
    <w:p w:rsidR="009C4DA3" w:rsidRPr="00C36625" w:rsidRDefault="009C4DA3" w:rsidP="009C4DA3">
      <w:pPr>
        <w:pStyle w:val="af4"/>
        <w:numPr>
          <w:ilvl w:val="0"/>
          <w:numId w:val="40"/>
        </w:numPr>
        <w:ind w:leftChars="0"/>
        <w:rPr>
          <w:b/>
          <w:lang w:eastAsia="ko-KR"/>
        </w:rPr>
      </w:pPr>
      <w:r w:rsidRPr="00A002D1">
        <w:rPr>
          <w:b/>
          <w:iCs/>
        </w:rPr>
        <w:t>Option 2:</w:t>
      </w:r>
      <w:r>
        <w:rPr>
          <w:b/>
          <w:i/>
          <w:iCs/>
        </w:rPr>
        <w:t xml:space="preserve"> </w:t>
      </w:r>
      <w:r>
        <w:rPr>
          <w:b/>
          <w:iCs/>
        </w:rPr>
        <w:t>add one or more values among (n2, n3, n6, n7, n12, n14, n20, n24, n28)</w:t>
      </w:r>
    </w:p>
    <w:p w:rsidR="009C4DA3" w:rsidRPr="00161053" w:rsidRDefault="009C4DA3" w:rsidP="009C4DA3">
      <w:pPr>
        <w:pStyle w:val="af4"/>
        <w:numPr>
          <w:ilvl w:val="1"/>
          <w:numId w:val="40"/>
        </w:numPr>
        <w:ind w:leftChars="0"/>
        <w:rPr>
          <w:b/>
          <w:lang w:eastAsia="ko-KR"/>
        </w:rPr>
      </w:pPr>
      <w:proofErr w:type="spellStart"/>
      <w:r w:rsidRPr="00161053">
        <w:rPr>
          <w:b/>
          <w:i/>
          <w:iCs/>
        </w:rPr>
        <w:t>maxDurationDMRS</w:t>
      </w:r>
      <w:proofErr w:type="spellEnd"/>
      <w:r w:rsidRPr="00161053">
        <w:rPr>
          <w:b/>
          <w:i/>
          <w:iCs/>
        </w:rPr>
        <w:t>-Bundling</w:t>
      </w:r>
      <w:r>
        <w:rPr>
          <w:b/>
          <w:i/>
          <w:iCs/>
        </w:rPr>
        <w:t xml:space="preserve"> =</w:t>
      </w:r>
      <w:r w:rsidRPr="00C0503E">
        <w:rPr>
          <w:color w:val="993366"/>
        </w:rPr>
        <w:t>ENUMERATED</w:t>
      </w:r>
      <w:r w:rsidRPr="00C0503E">
        <w:t xml:space="preserve"> {</w:t>
      </w:r>
      <w:r w:rsidRPr="00F06CCE">
        <w:rPr>
          <w:color w:val="FF0000"/>
        </w:rPr>
        <w:t>n2,</w:t>
      </w:r>
      <w:r w:rsidRPr="00FE757B">
        <w:rPr>
          <w:color w:val="FF0000"/>
        </w:rPr>
        <w:t xml:space="preserve"> n3,</w:t>
      </w:r>
      <w:r>
        <w:t xml:space="preserve"> </w:t>
      </w:r>
      <w:r w:rsidRPr="00C0503E">
        <w:t xml:space="preserve">n4, </w:t>
      </w:r>
      <w:r w:rsidRPr="00F06CCE">
        <w:rPr>
          <w:color w:val="FF0000"/>
        </w:rPr>
        <w:t>n</w:t>
      </w:r>
      <w:r>
        <w:rPr>
          <w:color w:val="FF0000"/>
        </w:rPr>
        <w:t>6</w:t>
      </w:r>
      <w:r w:rsidRPr="00F06CCE">
        <w:rPr>
          <w:color w:val="FF0000"/>
        </w:rPr>
        <w:t>,</w:t>
      </w:r>
      <w:r w:rsidRPr="00FE757B">
        <w:rPr>
          <w:color w:val="FF0000"/>
        </w:rPr>
        <w:t xml:space="preserve"> n7,</w:t>
      </w:r>
      <w:r>
        <w:t xml:space="preserve"> </w:t>
      </w:r>
      <w:r w:rsidRPr="00C0503E">
        <w:t xml:space="preserve">n8, </w:t>
      </w:r>
      <w:r w:rsidRPr="00F06CCE">
        <w:rPr>
          <w:color w:val="FF0000"/>
        </w:rPr>
        <w:t>n1</w:t>
      </w:r>
      <w:r>
        <w:rPr>
          <w:color w:val="FF0000"/>
        </w:rPr>
        <w:t>2</w:t>
      </w:r>
      <w:r w:rsidRPr="00F06CCE">
        <w:rPr>
          <w:color w:val="FF0000"/>
        </w:rPr>
        <w:t>,</w:t>
      </w:r>
      <w:r>
        <w:rPr>
          <w:color w:val="FF0000"/>
        </w:rPr>
        <w:t xml:space="preserve"> n14,</w:t>
      </w:r>
      <w:r>
        <w:t xml:space="preserve"> </w:t>
      </w:r>
      <w:r w:rsidRPr="00C0503E">
        <w:t>n16,</w:t>
      </w:r>
      <w:r>
        <w:t xml:space="preserve"> </w:t>
      </w:r>
      <w:r w:rsidRPr="00F06CCE">
        <w:rPr>
          <w:color w:val="FF0000"/>
        </w:rPr>
        <w:t>n20,</w:t>
      </w:r>
      <w:r>
        <w:rPr>
          <w:color w:val="FF0000"/>
        </w:rPr>
        <w:t xml:space="preserve"> n24, n28</w:t>
      </w:r>
      <w:r w:rsidRPr="00C0503E">
        <w:t xml:space="preserve"> n32</w:t>
      </w:r>
      <w:r>
        <w:t>}</w:t>
      </w:r>
    </w:p>
    <w:p w:rsidR="009C4DA3" w:rsidRPr="00FE14C7" w:rsidRDefault="009C4DA3" w:rsidP="009C4DA3">
      <w:pPr>
        <w:pStyle w:val="af4"/>
        <w:numPr>
          <w:ilvl w:val="1"/>
          <w:numId w:val="40"/>
        </w:numPr>
        <w:ind w:leftChars="0"/>
        <w:rPr>
          <w:b/>
          <w:lang w:eastAsia="ko-KR"/>
        </w:rPr>
      </w:pPr>
      <w:r>
        <w:rPr>
          <w:b/>
          <w:lang w:eastAsia="ko-KR"/>
        </w:rPr>
        <w:t xml:space="preserve">Note1: </w:t>
      </w:r>
      <w:r w:rsidRPr="00A002D1">
        <w:rPr>
          <w:b/>
          <w:lang w:eastAsia="ko-KR"/>
        </w:rPr>
        <w:t>{</w:t>
      </w:r>
      <w:r>
        <w:rPr>
          <w:b/>
          <w:lang w:eastAsia="ko-KR"/>
        </w:rPr>
        <w:t>n20} might be needed for accommodating more UEs (especially, UEs</w:t>
      </w:r>
      <w:r w:rsidRPr="00161053">
        <w:rPr>
          <w:iCs/>
        </w:rPr>
        <w:t xml:space="preserve"> </w:t>
      </w:r>
      <w:r>
        <w:rPr>
          <w:b/>
          <w:iCs/>
        </w:rPr>
        <w:t>capable of</w:t>
      </w:r>
      <w:r w:rsidRPr="00161053">
        <w:rPr>
          <w:b/>
          <w:iCs/>
        </w:rPr>
        <w:t xml:space="preserve"> (n20 </w:t>
      </w:r>
      <m:oMath>
        <m:r>
          <m:rPr>
            <m:sty m:val="b"/>
          </m:rPr>
          <w:rPr>
            <w:rFonts w:ascii="Cambria Math" w:hAnsi="Cambria Math"/>
          </w:rPr>
          <m:t>≤</m:t>
        </m:r>
      </m:oMath>
      <w:r w:rsidRPr="00161053">
        <w:rPr>
          <w:b/>
          <w:i/>
          <w:iCs/>
        </w:rPr>
        <w:t>maxDurationDMRS-Bundling&lt;</w:t>
      </w:r>
      <w:r w:rsidRPr="00161053">
        <w:rPr>
          <w:b/>
          <w:iCs/>
        </w:rPr>
        <w:t>n32)</w:t>
      </w:r>
      <w:r>
        <w:rPr>
          <w:b/>
          <w:iCs/>
        </w:rPr>
        <w:t xml:space="preserve"> into full DMRS operation within VoIP packet arrival interval (20 </w:t>
      </w:r>
      <w:proofErr w:type="spellStart"/>
      <w:r>
        <w:rPr>
          <w:b/>
          <w:iCs/>
        </w:rPr>
        <w:t>ms</w:t>
      </w:r>
      <w:proofErr w:type="spellEnd"/>
      <w:r>
        <w:rPr>
          <w:b/>
          <w:iCs/>
        </w:rPr>
        <w:t>)</w:t>
      </w:r>
    </w:p>
    <w:p w:rsidR="009C4DA3" w:rsidRPr="00103988" w:rsidRDefault="009C4DA3" w:rsidP="009C4DA3">
      <w:pPr>
        <w:pStyle w:val="af4"/>
        <w:numPr>
          <w:ilvl w:val="1"/>
          <w:numId w:val="40"/>
        </w:numPr>
        <w:ind w:leftChars="0"/>
        <w:rPr>
          <w:b/>
          <w:lang w:eastAsia="ko-KR"/>
        </w:rPr>
      </w:pPr>
      <w:r w:rsidRPr="00A002D1">
        <w:rPr>
          <w:b/>
          <w:lang w:eastAsia="ko-KR"/>
        </w:rPr>
        <w:t>Note</w:t>
      </w:r>
      <w:r>
        <w:rPr>
          <w:b/>
          <w:lang w:eastAsia="ko-KR"/>
        </w:rPr>
        <w:t>2</w:t>
      </w:r>
      <w:r w:rsidRPr="00A002D1">
        <w:rPr>
          <w:b/>
          <w:lang w:eastAsia="ko-KR"/>
        </w:rPr>
        <w:t>:</w:t>
      </w:r>
      <w:r>
        <w:rPr>
          <w:b/>
          <w:i/>
          <w:lang w:eastAsia="ko-KR"/>
        </w:rPr>
        <w:t xml:space="preserve"> </w:t>
      </w:r>
      <w:r>
        <w:rPr>
          <w:b/>
          <w:lang w:eastAsia="ko-KR"/>
        </w:rPr>
        <w:t xml:space="preserve">{n2, n3, n6, n7, n12, n14, n20, n24, n28} are derived from possible values of </w:t>
      </w:r>
      <w:r>
        <w:rPr>
          <w:iCs/>
        </w:rPr>
        <w:t>M=</w:t>
      </w:r>
      <m:oMath>
        <m:r>
          <w:rPr>
            <w:rFonts w:ascii="Cambria Math" w:hAnsi="Cambria Math"/>
          </w:rPr>
          <m:t>N</m:t>
        </m:r>
        <m:r>
          <m:rPr>
            <m:sty m:val="p"/>
          </m:rPr>
          <w:rPr>
            <w:rFonts w:ascii="Cambria Math" w:hAnsi="Cambria Math"/>
          </w:rPr>
          <m:t>∙</m:t>
        </m:r>
        <m:r>
          <w:rPr>
            <w:rFonts w:ascii="Cambria Math" w:hAnsi="Cambria Math"/>
          </w:rPr>
          <m:t>K</m:t>
        </m:r>
      </m:oMath>
      <w:r>
        <w:rPr>
          <w:rFonts w:hint="eastAsia"/>
          <w:lang w:eastAsia="ko-KR"/>
        </w:rPr>
        <w:t xml:space="preserve"> </w:t>
      </w:r>
      <w:r w:rsidR="003C405F">
        <w:rPr>
          <w:lang w:eastAsia="ko-KR"/>
        </w:rPr>
        <w:br/>
      </w:r>
      <w:r w:rsidRPr="003C405F">
        <w:rPr>
          <w:b/>
          <w:lang w:eastAsia="ko-KR"/>
        </w:rPr>
        <w:t xml:space="preserve">(M is </w:t>
      </w:r>
      <w:r w:rsidRPr="003C405F">
        <w:rPr>
          <w:rFonts w:hint="eastAsia"/>
          <w:b/>
          <w:lang w:eastAsia="ko-KR"/>
        </w:rPr>
        <w:t xml:space="preserve">specified in </w:t>
      </w:r>
      <w:r w:rsidRPr="003C405F">
        <w:rPr>
          <w:b/>
          <w:lang w:eastAsia="ko-KR"/>
        </w:rPr>
        <w:t>38.214 6.1.7</w:t>
      </w:r>
      <w:r w:rsidRPr="003C405F">
        <w:rPr>
          <w:rFonts w:hint="eastAsia"/>
          <w:b/>
          <w:lang w:eastAsia="ko-KR"/>
        </w:rPr>
        <w:t>.</w:t>
      </w:r>
      <w:r w:rsidRPr="003C405F">
        <w:rPr>
          <w:b/>
          <w:lang w:eastAsia="ko-KR"/>
        </w:rPr>
        <w:t>)</w:t>
      </w:r>
    </w:p>
    <w:p w:rsidR="009C4DA3" w:rsidRDefault="009C4DA3" w:rsidP="009C4DA3">
      <w:pPr>
        <w:pStyle w:val="af4"/>
        <w:ind w:leftChars="0" w:left="1520"/>
        <w:rPr>
          <w:b/>
          <w:lang w:eastAsia="ko-KR"/>
        </w:rPr>
      </w:pPr>
    </w:p>
    <w:p w:rsidR="009C4DA3" w:rsidRDefault="009C4DA3" w:rsidP="009C4DA3">
      <w:pPr>
        <w:rPr>
          <w:b/>
          <w:lang w:eastAsia="ko-KR"/>
        </w:rPr>
      </w:pPr>
      <w:r>
        <w:rPr>
          <w:b/>
          <w:lang w:eastAsia="ko-KR"/>
        </w:rPr>
        <w:t>Proposal</w:t>
      </w:r>
      <w:r>
        <w:rPr>
          <w:rFonts w:hint="eastAsia"/>
          <w:b/>
          <w:lang w:eastAsia="ko-KR"/>
        </w:rPr>
        <w:t xml:space="preserve"> </w:t>
      </w:r>
      <w:r>
        <w:rPr>
          <w:b/>
          <w:lang w:eastAsia="ko-KR"/>
        </w:rPr>
        <w:t xml:space="preserve">5: Consider to adapt the following TP on 38.331 6.3.3. </w:t>
      </w:r>
    </w:p>
    <w:p w:rsidR="009C4DA3" w:rsidRPr="008F2818" w:rsidRDefault="009C4DA3" w:rsidP="009C4DA3">
      <w:pPr>
        <w:pStyle w:val="af4"/>
        <w:numPr>
          <w:ilvl w:val="0"/>
          <w:numId w:val="40"/>
        </w:numPr>
        <w:ind w:leftChars="0"/>
        <w:rPr>
          <w:b/>
          <w:lang w:eastAsia="ko-KR"/>
        </w:rPr>
      </w:pPr>
      <w:r w:rsidRPr="00A002D1">
        <w:rPr>
          <w:b/>
          <w:iCs/>
        </w:rPr>
        <w:t>Option 1:</w:t>
      </w:r>
      <w:r>
        <w:rPr>
          <w:b/>
          <w:i/>
          <w:iCs/>
        </w:rPr>
        <w:t xml:space="preserve"> </w:t>
      </w:r>
      <w:r w:rsidRPr="00C0503E">
        <w:rPr>
          <w:color w:val="993366"/>
        </w:rPr>
        <w:t>INTEGER</w:t>
      </w:r>
      <w:r w:rsidRPr="00C0503E">
        <w:t xml:space="preserve"> (</w:t>
      </w:r>
      <w:proofErr w:type="gramStart"/>
      <w:r w:rsidRPr="00C0503E">
        <w:t>2..</w:t>
      </w:r>
      <w:proofErr w:type="gramEnd"/>
      <w:r w:rsidRPr="00C0503E">
        <w:t>32)</w:t>
      </w:r>
    </w:p>
    <w:tbl>
      <w:tblPr>
        <w:tblStyle w:val="af2"/>
        <w:tblW w:w="0" w:type="auto"/>
        <w:tblInd w:w="800" w:type="dxa"/>
        <w:tblLook w:val="04A0" w:firstRow="1" w:lastRow="0" w:firstColumn="1" w:lastColumn="0" w:noHBand="0" w:noVBand="1"/>
      </w:tblPr>
      <w:tblGrid>
        <w:gridCol w:w="8828"/>
      </w:tblGrid>
      <w:tr w:rsidR="009C4DA3" w:rsidTr="00F20E00">
        <w:tc>
          <w:tcPr>
            <w:tcW w:w="9628" w:type="dxa"/>
          </w:tcPr>
          <w:p w:rsidR="009C4DA3" w:rsidRDefault="009C4DA3" w:rsidP="00F20E00">
            <w:pPr>
              <w:jc w:val="center"/>
              <w:rPr>
                <w:color w:val="FF0000"/>
                <w:highlight w:val="yellow"/>
                <w:lang w:eastAsia="de-DE"/>
              </w:rPr>
            </w:pPr>
          </w:p>
          <w:p w:rsidR="009C4DA3" w:rsidRDefault="009C4DA3" w:rsidP="00F20E00">
            <w:pPr>
              <w:rPr>
                <w:color w:val="FF0000"/>
                <w:lang w:eastAsia="de-DE"/>
              </w:rPr>
            </w:pPr>
            <w:r>
              <w:rPr>
                <w:color w:val="FF0000"/>
                <w:highlight w:val="yellow"/>
                <w:lang w:eastAsia="de-DE"/>
              </w:rPr>
              <w:t>--------------------------------- Start of TP for 38.331 6.3.3 ----------------------------------</w:t>
            </w:r>
          </w:p>
          <w:p w:rsidR="009C4DA3" w:rsidRPr="00C0503E" w:rsidRDefault="009C4DA3" w:rsidP="00F20E00">
            <w:pPr>
              <w:pStyle w:val="TH"/>
            </w:pPr>
            <w:r w:rsidRPr="00C0503E">
              <w:rPr>
                <w:i/>
              </w:rPr>
              <w:t>RF-Parameters</w:t>
            </w:r>
            <w:r w:rsidRPr="00C0503E">
              <w:t xml:space="preserve"> information element</w:t>
            </w:r>
          </w:p>
          <w:p w:rsidR="009C4DA3" w:rsidRPr="00C0503E" w:rsidRDefault="009C4DA3" w:rsidP="00F20E00">
            <w:pPr>
              <w:pStyle w:val="PL"/>
              <w:rPr>
                <w:color w:val="808080"/>
              </w:rPr>
            </w:pPr>
            <w:r w:rsidRPr="00C0503E">
              <w:rPr>
                <w:color w:val="808080"/>
              </w:rPr>
              <w:t>-- ASN1START</w:t>
            </w:r>
          </w:p>
          <w:p w:rsidR="009C4DA3" w:rsidRPr="00C0503E" w:rsidRDefault="009C4DA3" w:rsidP="00F20E00">
            <w:pPr>
              <w:pStyle w:val="PL"/>
              <w:rPr>
                <w:color w:val="808080"/>
              </w:rPr>
            </w:pPr>
            <w:r w:rsidRPr="00C0503E">
              <w:rPr>
                <w:color w:val="808080"/>
              </w:rPr>
              <w:lastRenderedPageBreak/>
              <w:t>-- TAG-RF-PARAMETERS-START</w:t>
            </w:r>
          </w:p>
          <w:p w:rsidR="009C4DA3" w:rsidRPr="00C0503E" w:rsidRDefault="009C4DA3" w:rsidP="00F20E00">
            <w:pPr>
              <w:pStyle w:val="PL"/>
            </w:pPr>
            <w:r w:rsidRPr="00C0503E">
              <w:t xml:space="preserve">RF-Parameters ::=                                   </w:t>
            </w:r>
            <w:r w:rsidRPr="00C0503E">
              <w:rPr>
                <w:color w:val="993366"/>
              </w:rPr>
              <w:t>SEQUENCE</w:t>
            </w:r>
            <w:r w:rsidRPr="00C0503E">
              <w:t xml:space="preserve"> {</w:t>
            </w:r>
          </w:p>
          <w:p w:rsidR="009C4DA3" w:rsidRDefault="009C4DA3" w:rsidP="00F20E00">
            <w:pPr>
              <w:spacing w:after="0"/>
              <w:rPr>
                <w:rFonts w:ascii="Times" w:eastAsia="바탕" w:hAnsi="Times"/>
                <w:b/>
                <w:sz w:val="22"/>
                <w:szCs w:val="22"/>
              </w:rPr>
            </w:pPr>
            <w:r>
              <w:rPr>
                <w:color w:val="FF0000"/>
                <w:sz w:val="22"/>
                <w:szCs w:val="22"/>
                <w:lang w:val="en-US"/>
              </w:rPr>
              <w:t>========================== Omitted ==============================</w:t>
            </w:r>
          </w:p>
          <w:p w:rsidR="009C4DA3" w:rsidRPr="00C0503E" w:rsidRDefault="009C4DA3" w:rsidP="00F20E00">
            <w:pPr>
              <w:pStyle w:val="PL"/>
              <w:ind w:left="400"/>
            </w:pPr>
            <w:r w:rsidRPr="00C0503E">
              <w:t>maxDurationDMRS-Bundling</w:t>
            </w:r>
            <w:r w:rsidRPr="003D73F2">
              <w:rPr>
                <w:color w:val="FF0000"/>
              </w:rPr>
              <w:t>NTN</w:t>
            </w:r>
            <w:r w:rsidRPr="00C0503E">
              <w:t>-r1</w:t>
            </w:r>
            <w:r w:rsidRPr="003A4B85">
              <w:rPr>
                <w:color w:val="FF0000"/>
              </w:rPr>
              <w:t>8</w:t>
            </w:r>
            <w:r w:rsidRPr="00C0503E">
              <w:t xml:space="preserve">              </w:t>
            </w:r>
            <w:r w:rsidRPr="00C0503E">
              <w:rPr>
                <w:color w:val="993366"/>
              </w:rPr>
              <w:t>SEQUENCE</w:t>
            </w:r>
            <w:r w:rsidRPr="00C0503E">
              <w:t xml:space="preserve"> {</w:t>
            </w:r>
          </w:p>
          <w:p w:rsidR="009C4DA3" w:rsidRPr="00C0503E" w:rsidRDefault="009C4DA3" w:rsidP="00F20E00">
            <w:pPr>
              <w:pStyle w:val="PL"/>
              <w:ind w:left="400"/>
            </w:pPr>
            <w:r w:rsidRPr="00C0503E">
              <w:t xml:space="preserve">        fdd-r1</w:t>
            </w:r>
            <w:r w:rsidRPr="003A4B85">
              <w:rPr>
                <w:color w:val="FF0000"/>
              </w:rPr>
              <w:t>8</w:t>
            </w:r>
            <w:r w:rsidRPr="00C0503E">
              <w:t xml:space="preserve">                                   </w:t>
            </w:r>
            <w:r w:rsidRPr="00C0503E">
              <w:rPr>
                <w:color w:val="993366"/>
              </w:rPr>
              <w:t>INTEGER</w:t>
            </w:r>
            <w:r w:rsidRPr="00C0503E">
              <w:t xml:space="preserve"> (2..32)            </w:t>
            </w:r>
            <w:r w:rsidRPr="00C0503E">
              <w:rPr>
                <w:color w:val="993366"/>
              </w:rPr>
              <w:t>OPTIONAL</w:t>
            </w:r>
            <w:r w:rsidRPr="00C0503E">
              <w:t>,</w:t>
            </w:r>
          </w:p>
          <w:p w:rsidR="009C4DA3" w:rsidRPr="00C0503E" w:rsidRDefault="009C4DA3" w:rsidP="00F20E00">
            <w:pPr>
              <w:pStyle w:val="PL"/>
              <w:ind w:left="400"/>
            </w:pPr>
            <w:r w:rsidRPr="00C0503E">
              <w:t xml:space="preserve">        tdd-r1</w:t>
            </w:r>
            <w:r w:rsidRPr="003A4B85">
              <w:rPr>
                <w:color w:val="FF0000"/>
              </w:rPr>
              <w:t>8</w:t>
            </w:r>
            <w:r w:rsidRPr="00C0503E">
              <w:t xml:space="preserve">                                   </w:t>
            </w:r>
            <w:r w:rsidRPr="00C0503E">
              <w:rPr>
                <w:color w:val="993366"/>
              </w:rPr>
              <w:t>INTEGER</w:t>
            </w:r>
            <w:r w:rsidRPr="00C0503E">
              <w:t xml:space="preserve"> (2..32)            </w:t>
            </w:r>
            <w:r w:rsidRPr="00C0503E">
              <w:rPr>
                <w:color w:val="993366"/>
              </w:rPr>
              <w:t>OPTIONAL</w:t>
            </w:r>
          </w:p>
          <w:p w:rsidR="009C4DA3" w:rsidRDefault="009C4DA3" w:rsidP="00F20E00">
            <w:pPr>
              <w:spacing w:after="0"/>
              <w:rPr>
                <w:sz w:val="16"/>
                <w:szCs w:val="16"/>
              </w:rPr>
            </w:pPr>
            <w:r w:rsidRPr="00C0503E">
              <w:t xml:space="preserve">    </w:t>
            </w:r>
            <w:r w:rsidRPr="008F2818">
              <w:rPr>
                <w:sz w:val="16"/>
                <w:szCs w:val="16"/>
              </w:rPr>
              <w:t>}</w:t>
            </w:r>
          </w:p>
          <w:p w:rsidR="009C4DA3" w:rsidRDefault="009C4DA3" w:rsidP="00F20E00">
            <w:pPr>
              <w:spacing w:after="0"/>
              <w:rPr>
                <w:rFonts w:ascii="Times" w:eastAsia="바탕" w:hAnsi="Times"/>
                <w:b/>
                <w:sz w:val="22"/>
                <w:szCs w:val="22"/>
              </w:rPr>
            </w:pPr>
            <w:r>
              <w:rPr>
                <w:color w:val="FF0000"/>
                <w:sz w:val="22"/>
                <w:szCs w:val="22"/>
                <w:lang w:val="en-US"/>
              </w:rPr>
              <w:t>========================== Omitted ==============================</w:t>
            </w:r>
          </w:p>
          <w:p w:rsidR="009C4DA3" w:rsidRPr="00C0503E" w:rsidRDefault="009C4DA3" w:rsidP="00F20E00">
            <w:pPr>
              <w:pStyle w:val="PL"/>
            </w:pPr>
            <w:r w:rsidRPr="00C0503E">
              <w:t>}</w:t>
            </w:r>
          </w:p>
          <w:p w:rsidR="009C4DA3" w:rsidRDefault="009C4DA3" w:rsidP="00F20E00">
            <w:pPr>
              <w:pStyle w:val="PL"/>
              <w:rPr>
                <w:color w:val="808080"/>
              </w:rPr>
            </w:pPr>
            <w:r w:rsidRPr="00C0503E">
              <w:rPr>
                <w:color w:val="808080"/>
              </w:rPr>
              <w:t>-- TAG-RF-PARAMETERS-STOP</w:t>
            </w:r>
          </w:p>
          <w:p w:rsidR="009C4DA3" w:rsidRDefault="009C4DA3" w:rsidP="00F20E00">
            <w:pPr>
              <w:pStyle w:val="PL"/>
              <w:rPr>
                <w:color w:val="808080"/>
              </w:rPr>
            </w:pPr>
            <w:r w:rsidRPr="00C0503E">
              <w:rPr>
                <w:color w:val="808080"/>
              </w:rPr>
              <w:t>-- ASN1STOP</w:t>
            </w:r>
          </w:p>
          <w:p w:rsidR="009C4DA3" w:rsidRPr="00B11246" w:rsidRDefault="009C4DA3" w:rsidP="00F20E00">
            <w:pPr>
              <w:rPr>
                <w:rFonts w:eastAsia="Yu Mincho"/>
                <w:lang w:eastAsia="ja-JP"/>
              </w:rPr>
            </w:pPr>
            <w:r>
              <w:rPr>
                <w:color w:val="FF0000"/>
                <w:highlight w:val="yellow"/>
                <w:lang w:eastAsia="de-DE"/>
              </w:rPr>
              <w:t>---------------------------------- End of TP for 38.331 6.3.3---------------------------------</w:t>
            </w:r>
          </w:p>
        </w:tc>
      </w:tr>
      <w:tr w:rsidR="009C4DA3" w:rsidTr="00F20E00">
        <w:tc>
          <w:tcPr>
            <w:tcW w:w="9628" w:type="dxa"/>
          </w:tcPr>
          <w:p w:rsidR="009C4DA3" w:rsidRDefault="009C4DA3" w:rsidP="00F20E00">
            <w:pPr>
              <w:pStyle w:val="PL"/>
              <w:rPr>
                <w:rFonts w:ascii="Times New Roman" w:hAnsi="Times New Roman"/>
              </w:rPr>
            </w:pPr>
            <w:r w:rsidRPr="00623138">
              <w:rPr>
                <w:rFonts w:ascii="Times New Roman" w:hAnsi="Times New Roman"/>
                <w:b/>
                <w:u w:val="single"/>
              </w:rPr>
              <w:lastRenderedPageBreak/>
              <w:t>reason for change</w:t>
            </w:r>
            <w:r>
              <w:rPr>
                <w:rFonts w:ascii="Times New Roman" w:hAnsi="Times New Roman"/>
              </w:rPr>
              <w:t xml:space="preserve"> : </w:t>
            </w:r>
            <w:r w:rsidRPr="00623138">
              <w:rPr>
                <w:rFonts w:ascii="Times New Roman" w:hAnsi="Times New Roman"/>
                <w:i/>
              </w:rPr>
              <w:t>maxDurationDMRS-Bundling</w:t>
            </w:r>
            <w:r>
              <w:rPr>
                <w:rFonts w:ascii="Times New Roman" w:hAnsi="Times New Roman"/>
              </w:rPr>
              <w:t>‘s granularity is too wide to support full DMRS bundling for PUSCH VoIP interval (20 ms).</w:t>
            </w:r>
          </w:p>
          <w:p w:rsidR="009C4DA3" w:rsidRDefault="009C4DA3" w:rsidP="00F20E00">
            <w:pPr>
              <w:pStyle w:val="PL"/>
              <w:rPr>
                <w:rFonts w:ascii="Times New Roman" w:hAnsi="Times New Roman"/>
              </w:rPr>
            </w:pPr>
            <w:r w:rsidRPr="00623138">
              <w:rPr>
                <w:rFonts w:ascii="Times New Roman" w:hAnsi="Times New Roman"/>
                <w:b/>
                <w:u w:val="single"/>
              </w:rPr>
              <w:t>summary of change</w:t>
            </w:r>
            <w:r>
              <w:rPr>
                <w:rFonts w:ascii="Times New Roman" w:hAnsi="Times New Roman"/>
              </w:rPr>
              <w:t xml:space="preserve"> :introduce </w:t>
            </w:r>
            <w:r w:rsidRPr="00F25978">
              <w:rPr>
                <w:rFonts w:ascii="Times New Roman" w:hAnsi="Times New Roman"/>
                <w:i/>
              </w:rPr>
              <w:t>maxDurationDMRS-BundlingNTN-r18</w:t>
            </w:r>
            <w:r>
              <w:rPr>
                <w:rFonts w:ascii="Times New Roman" w:hAnsi="Times New Roman"/>
              </w:rPr>
              <w:t xml:space="preserve"> as INTEGER (2..32)</w:t>
            </w:r>
          </w:p>
          <w:p w:rsidR="009C4DA3" w:rsidRPr="00623138" w:rsidRDefault="009C4DA3" w:rsidP="00F20E00">
            <w:pPr>
              <w:pStyle w:val="PL"/>
              <w:rPr>
                <w:rFonts w:ascii="Times New Roman" w:hAnsi="Times New Roman"/>
              </w:rPr>
            </w:pPr>
            <w:r w:rsidRPr="00623138">
              <w:rPr>
                <w:rFonts w:ascii="Times New Roman" w:hAnsi="Times New Roman"/>
                <w:b/>
                <w:u w:val="single"/>
              </w:rPr>
              <w:t>consequences if not approved</w:t>
            </w:r>
            <w:r>
              <w:rPr>
                <w:rFonts w:ascii="Times New Roman" w:hAnsi="Times New Roman"/>
              </w:rPr>
              <w:t xml:space="preserve"> : unnecessary performance loss might occur for the UEs (especially, </w:t>
            </w:r>
            <w:r w:rsidRPr="00115F9D">
              <w:rPr>
                <w:rFonts w:ascii="Times New Roman" w:hAnsi="Times New Roman" w:hint="eastAsia"/>
              </w:rPr>
              <w:t>UE</w:t>
            </w:r>
            <w:r>
              <w:rPr>
                <w:rFonts w:ascii="Times New Roman" w:hAnsi="Times New Roman"/>
              </w:rPr>
              <w:t>s</w:t>
            </w:r>
            <w:r w:rsidRPr="00115F9D">
              <w:rPr>
                <w:rFonts w:ascii="Times New Roman" w:hAnsi="Times New Roman" w:hint="eastAsia"/>
              </w:rPr>
              <w:t xml:space="preserve"> </w:t>
            </w:r>
            <w:r>
              <w:rPr>
                <w:rFonts w:ascii="Times New Roman" w:hAnsi="Times New Roman"/>
              </w:rPr>
              <w:t>capable of</w:t>
            </w:r>
            <w:r w:rsidRPr="00115F9D">
              <w:rPr>
                <w:rFonts w:ascii="Times New Roman" w:hAnsi="Times New Roman" w:hint="eastAsia"/>
              </w:rPr>
              <w:t xml:space="preserve"> (n20</w:t>
            </w:r>
            <w:r w:rsidRPr="00115F9D">
              <w:rPr>
                <w:rFonts w:ascii="Times New Roman" w:hAnsi="Times New Roman" w:hint="eastAsia"/>
              </w:rPr>
              <w:t>≤</w:t>
            </w:r>
            <w:r w:rsidRPr="00115F9D">
              <w:rPr>
                <w:rFonts w:ascii="Times New Roman" w:hAnsi="Times New Roman" w:hint="eastAsia"/>
              </w:rPr>
              <w:t xml:space="preserve"> </w:t>
            </w:r>
            <w:r w:rsidRPr="00984FB7">
              <w:rPr>
                <w:rFonts w:ascii="Times New Roman" w:hAnsi="Times New Roman" w:hint="eastAsia"/>
                <w:i/>
              </w:rPr>
              <w:t>maxDurationDMRS-Bundling</w:t>
            </w:r>
            <w:r w:rsidRPr="00115F9D">
              <w:rPr>
                <w:rFonts w:ascii="Times New Roman" w:hAnsi="Times New Roman" w:hint="eastAsia"/>
              </w:rPr>
              <w:t xml:space="preserve"> &lt;n32) </w:t>
            </w:r>
            <w:r>
              <w:rPr>
                <w:rFonts w:ascii="Times New Roman" w:hAnsi="Times New Roman"/>
              </w:rPr>
              <w:t xml:space="preserve">because DMRS bundling might be limited by </w:t>
            </w:r>
            <w:r w:rsidRPr="008E6068">
              <w:rPr>
                <w:rFonts w:ascii="Times New Roman" w:hAnsi="Times New Roman"/>
                <w:i/>
              </w:rPr>
              <w:t>maxDurationDMRS-Bundling</w:t>
            </w:r>
            <w:r>
              <w:rPr>
                <w:rFonts w:ascii="Times New Roman" w:hAnsi="Times New Roman"/>
              </w:rPr>
              <w:t>.</w:t>
            </w:r>
          </w:p>
        </w:tc>
      </w:tr>
    </w:tbl>
    <w:p w:rsidR="009C4DA3" w:rsidRPr="004D2E47" w:rsidRDefault="009C4DA3" w:rsidP="009C4DA3">
      <w:pPr>
        <w:pStyle w:val="af4"/>
        <w:ind w:leftChars="0"/>
        <w:rPr>
          <w:b/>
          <w:lang w:eastAsia="ko-KR"/>
        </w:rPr>
      </w:pPr>
    </w:p>
    <w:p w:rsidR="009C4DA3" w:rsidRPr="004D2E47" w:rsidRDefault="009C4DA3" w:rsidP="009C4DA3">
      <w:pPr>
        <w:pStyle w:val="af4"/>
        <w:numPr>
          <w:ilvl w:val="0"/>
          <w:numId w:val="40"/>
        </w:numPr>
        <w:ind w:leftChars="0"/>
        <w:rPr>
          <w:b/>
          <w:lang w:eastAsia="ko-KR"/>
        </w:rPr>
      </w:pPr>
      <w:r>
        <w:rPr>
          <w:b/>
          <w:iCs/>
        </w:rPr>
        <w:t>Option 2: add one or more values among (n2, n3, n6, n7, n12, n14, n20, n24, n28)</w:t>
      </w:r>
    </w:p>
    <w:tbl>
      <w:tblPr>
        <w:tblStyle w:val="af2"/>
        <w:tblW w:w="0" w:type="auto"/>
        <w:tblInd w:w="800" w:type="dxa"/>
        <w:tblLook w:val="04A0" w:firstRow="1" w:lastRow="0" w:firstColumn="1" w:lastColumn="0" w:noHBand="0" w:noVBand="1"/>
      </w:tblPr>
      <w:tblGrid>
        <w:gridCol w:w="8828"/>
      </w:tblGrid>
      <w:tr w:rsidR="009C4DA3" w:rsidTr="00F20E00">
        <w:tc>
          <w:tcPr>
            <w:tcW w:w="9628" w:type="dxa"/>
          </w:tcPr>
          <w:p w:rsidR="009C4DA3" w:rsidRDefault="009C4DA3" w:rsidP="00F20E00">
            <w:pPr>
              <w:pStyle w:val="PL"/>
              <w:rPr>
                <w:color w:val="808080"/>
              </w:rPr>
            </w:pPr>
          </w:p>
          <w:p w:rsidR="009C4DA3" w:rsidRDefault="009C4DA3" w:rsidP="00F20E00">
            <w:pPr>
              <w:rPr>
                <w:color w:val="FF0000"/>
                <w:lang w:eastAsia="de-DE"/>
              </w:rPr>
            </w:pPr>
            <w:r>
              <w:rPr>
                <w:color w:val="FF0000"/>
                <w:highlight w:val="yellow"/>
                <w:lang w:eastAsia="de-DE"/>
              </w:rPr>
              <w:t>--------------------------------- Start of TP for 38.331 6.3.3----------------------------------</w:t>
            </w:r>
          </w:p>
          <w:p w:rsidR="009C4DA3" w:rsidRPr="00C0503E" w:rsidRDefault="009C4DA3" w:rsidP="00F20E00">
            <w:pPr>
              <w:pStyle w:val="TH"/>
            </w:pPr>
            <w:r w:rsidRPr="00C0503E">
              <w:rPr>
                <w:i/>
              </w:rPr>
              <w:t>RF-Parameters</w:t>
            </w:r>
            <w:r w:rsidRPr="00C0503E">
              <w:t xml:space="preserve"> information element</w:t>
            </w:r>
          </w:p>
          <w:p w:rsidR="009C4DA3" w:rsidRPr="00C0503E" w:rsidRDefault="009C4DA3" w:rsidP="00F20E00">
            <w:pPr>
              <w:pStyle w:val="PL"/>
              <w:rPr>
                <w:color w:val="808080"/>
              </w:rPr>
            </w:pPr>
            <w:r w:rsidRPr="00C0503E">
              <w:rPr>
                <w:color w:val="808080"/>
              </w:rPr>
              <w:t>-- ASN1START</w:t>
            </w:r>
          </w:p>
          <w:p w:rsidR="009C4DA3" w:rsidRPr="00C0503E" w:rsidRDefault="009C4DA3" w:rsidP="00F20E00">
            <w:pPr>
              <w:pStyle w:val="PL"/>
              <w:rPr>
                <w:color w:val="808080"/>
              </w:rPr>
            </w:pPr>
            <w:r w:rsidRPr="00C0503E">
              <w:rPr>
                <w:color w:val="808080"/>
              </w:rPr>
              <w:t>-- TAG-RF-PARAMETERS-START</w:t>
            </w:r>
          </w:p>
          <w:p w:rsidR="009C4DA3" w:rsidRPr="00C0503E" w:rsidRDefault="009C4DA3" w:rsidP="00F20E00">
            <w:pPr>
              <w:pStyle w:val="PL"/>
            </w:pPr>
            <w:r w:rsidRPr="00C0503E">
              <w:t xml:space="preserve">RF-Parameters ::=                                   </w:t>
            </w:r>
            <w:r w:rsidRPr="00C0503E">
              <w:rPr>
                <w:color w:val="993366"/>
              </w:rPr>
              <w:t>SEQUENCE</w:t>
            </w:r>
            <w:r w:rsidRPr="00C0503E">
              <w:t xml:space="preserve"> {</w:t>
            </w:r>
          </w:p>
          <w:p w:rsidR="009C4DA3" w:rsidRDefault="009C4DA3" w:rsidP="00F20E00">
            <w:pPr>
              <w:spacing w:after="0"/>
              <w:rPr>
                <w:rFonts w:ascii="Times" w:eastAsia="바탕" w:hAnsi="Times"/>
                <w:b/>
                <w:sz w:val="22"/>
                <w:szCs w:val="22"/>
              </w:rPr>
            </w:pPr>
            <w:r>
              <w:rPr>
                <w:color w:val="FF0000"/>
                <w:sz w:val="22"/>
                <w:szCs w:val="22"/>
                <w:lang w:val="en-US"/>
              </w:rPr>
              <w:t>========================== Omitted ==============================</w:t>
            </w:r>
          </w:p>
          <w:p w:rsidR="009C4DA3" w:rsidRPr="00C0503E" w:rsidRDefault="009C4DA3" w:rsidP="00F20E00">
            <w:pPr>
              <w:pStyle w:val="PL"/>
              <w:ind w:left="400"/>
            </w:pPr>
            <w:r w:rsidRPr="00C0503E">
              <w:t>maxDurationDMRS-Bundling</w:t>
            </w:r>
            <w:r w:rsidRPr="003D73F2">
              <w:rPr>
                <w:color w:val="FF0000"/>
              </w:rPr>
              <w:t>NTN</w:t>
            </w:r>
            <w:r w:rsidRPr="00C0503E">
              <w:t>-r1</w:t>
            </w:r>
            <w:r w:rsidRPr="003A4B85">
              <w:rPr>
                <w:color w:val="FF0000"/>
              </w:rPr>
              <w:t>8</w:t>
            </w:r>
            <w:r w:rsidRPr="00C0503E">
              <w:t xml:space="preserve">              </w:t>
            </w:r>
            <w:r w:rsidRPr="00C0503E">
              <w:rPr>
                <w:color w:val="993366"/>
              </w:rPr>
              <w:t>SEQUENCE</w:t>
            </w:r>
            <w:r w:rsidRPr="00C0503E">
              <w:t xml:space="preserve"> {</w:t>
            </w:r>
          </w:p>
          <w:p w:rsidR="009C4DA3" w:rsidRPr="00C0503E" w:rsidRDefault="009C4DA3" w:rsidP="00F20E00">
            <w:pPr>
              <w:pStyle w:val="PL"/>
              <w:ind w:left="400"/>
            </w:pPr>
            <w:r w:rsidRPr="00C0503E">
              <w:t xml:space="preserve">        fdd-r1</w:t>
            </w:r>
            <w:r w:rsidRPr="003A4B85">
              <w:rPr>
                <w:color w:val="FF0000"/>
              </w:rPr>
              <w:t>8</w:t>
            </w:r>
            <w:r w:rsidRPr="00C0503E">
              <w:t xml:space="preserve">                                   </w:t>
            </w:r>
            <w:r w:rsidRPr="00C0503E">
              <w:rPr>
                <w:color w:val="993366"/>
              </w:rPr>
              <w:t>ENUMERATED</w:t>
            </w:r>
            <w:r w:rsidRPr="00C0503E">
              <w:t xml:space="preserve"> {</w:t>
            </w:r>
            <w:r w:rsidRPr="00F06CCE">
              <w:rPr>
                <w:color w:val="FF0000"/>
              </w:rPr>
              <w:t>n2,</w:t>
            </w:r>
            <w:r w:rsidRPr="00FE757B">
              <w:rPr>
                <w:color w:val="FF0000"/>
              </w:rPr>
              <w:t xml:space="preserve"> n3,</w:t>
            </w:r>
            <w:r>
              <w:t xml:space="preserve"> </w:t>
            </w:r>
            <w:r w:rsidRPr="00C0503E">
              <w:t xml:space="preserve">n4, </w:t>
            </w:r>
            <w:r w:rsidRPr="00F06CCE">
              <w:rPr>
                <w:color w:val="FF0000"/>
              </w:rPr>
              <w:t>n</w:t>
            </w:r>
            <w:r>
              <w:rPr>
                <w:color w:val="FF0000"/>
              </w:rPr>
              <w:t>6</w:t>
            </w:r>
            <w:r w:rsidRPr="00F06CCE">
              <w:rPr>
                <w:color w:val="FF0000"/>
              </w:rPr>
              <w:t>,</w:t>
            </w:r>
            <w:r w:rsidRPr="00FE757B">
              <w:rPr>
                <w:color w:val="FF0000"/>
              </w:rPr>
              <w:t xml:space="preserve"> n7,</w:t>
            </w:r>
            <w:r>
              <w:t xml:space="preserve"> </w:t>
            </w:r>
            <w:r w:rsidRPr="00C0503E">
              <w:t xml:space="preserve">n8, </w:t>
            </w:r>
            <w:r w:rsidRPr="00F06CCE">
              <w:rPr>
                <w:color w:val="FF0000"/>
              </w:rPr>
              <w:t>n1</w:t>
            </w:r>
            <w:r>
              <w:rPr>
                <w:color w:val="FF0000"/>
              </w:rPr>
              <w:t>2</w:t>
            </w:r>
            <w:r w:rsidRPr="00F06CCE">
              <w:rPr>
                <w:color w:val="FF0000"/>
              </w:rPr>
              <w:t>,</w:t>
            </w:r>
            <w:r>
              <w:rPr>
                <w:color w:val="FF0000"/>
              </w:rPr>
              <w:t xml:space="preserve"> n14,</w:t>
            </w:r>
            <w:r>
              <w:t xml:space="preserve"> </w:t>
            </w:r>
            <w:r w:rsidRPr="00C0503E">
              <w:t>n16,</w:t>
            </w:r>
            <w:r>
              <w:t xml:space="preserve"> </w:t>
            </w:r>
            <w:r w:rsidRPr="00F06CCE">
              <w:rPr>
                <w:color w:val="FF0000"/>
              </w:rPr>
              <w:t>n20,</w:t>
            </w:r>
            <w:r>
              <w:rPr>
                <w:color w:val="FF0000"/>
              </w:rPr>
              <w:t xml:space="preserve"> n24, n28,</w:t>
            </w:r>
            <w:r w:rsidRPr="00C0503E">
              <w:t xml:space="preserve"> n32</w:t>
            </w:r>
            <w:r>
              <w:t>}</w:t>
            </w:r>
            <w:r w:rsidRPr="00C0503E">
              <w:t xml:space="preserve">            </w:t>
            </w:r>
            <w:r w:rsidRPr="00C0503E">
              <w:rPr>
                <w:color w:val="993366"/>
              </w:rPr>
              <w:t>OPTIONAL</w:t>
            </w:r>
            <w:r w:rsidRPr="00C0503E">
              <w:t>,</w:t>
            </w:r>
          </w:p>
          <w:p w:rsidR="009C4DA3" w:rsidRPr="00C0503E" w:rsidRDefault="009C4DA3" w:rsidP="00F20E00">
            <w:pPr>
              <w:pStyle w:val="PL"/>
              <w:ind w:left="400"/>
            </w:pPr>
            <w:r w:rsidRPr="00C0503E">
              <w:t xml:space="preserve">        tdd-r1</w:t>
            </w:r>
            <w:r w:rsidRPr="003A4B85">
              <w:rPr>
                <w:color w:val="FF0000"/>
              </w:rPr>
              <w:t>8</w:t>
            </w:r>
            <w:r w:rsidRPr="00C0503E">
              <w:t xml:space="preserve">                                   </w:t>
            </w:r>
            <w:r w:rsidRPr="00C0503E">
              <w:rPr>
                <w:color w:val="993366"/>
              </w:rPr>
              <w:t>ENUMERATED</w:t>
            </w:r>
            <w:r w:rsidRPr="00C0503E">
              <w:t xml:space="preserve"> {n2, n4, n8, n16}             </w:t>
            </w:r>
            <w:r w:rsidRPr="00C0503E">
              <w:rPr>
                <w:color w:val="993366"/>
              </w:rPr>
              <w:t>OPTIONAL</w:t>
            </w:r>
          </w:p>
          <w:p w:rsidR="009C4DA3" w:rsidRDefault="009C4DA3" w:rsidP="00F20E00">
            <w:r w:rsidRPr="00C0503E">
              <w:t xml:space="preserve">    }</w:t>
            </w:r>
          </w:p>
          <w:p w:rsidR="009C4DA3" w:rsidRDefault="009C4DA3" w:rsidP="00F20E00">
            <w:pPr>
              <w:spacing w:after="0"/>
              <w:rPr>
                <w:rFonts w:ascii="Times" w:eastAsia="바탕" w:hAnsi="Times"/>
                <w:b/>
                <w:sz w:val="22"/>
                <w:szCs w:val="22"/>
              </w:rPr>
            </w:pPr>
            <w:r>
              <w:rPr>
                <w:color w:val="FF0000"/>
                <w:sz w:val="22"/>
                <w:szCs w:val="22"/>
                <w:lang w:val="en-US"/>
              </w:rPr>
              <w:t>========================== Omitted ==============================</w:t>
            </w:r>
          </w:p>
          <w:p w:rsidR="009C4DA3" w:rsidRPr="00C0503E" w:rsidRDefault="009C4DA3" w:rsidP="00F20E00">
            <w:pPr>
              <w:pStyle w:val="PL"/>
            </w:pPr>
            <w:r w:rsidRPr="00C0503E">
              <w:t>}</w:t>
            </w:r>
          </w:p>
          <w:p w:rsidR="009C4DA3" w:rsidRDefault="009C4DA3" w:rsidP="00F20E00">
            <w:pPr>
              <w:pStyle w:val="PL"/>
              <w:rPr>
                <w:color w:val="808080"/>
              </w:rPr>
            </w:pPr>
            <w:r w:rsidRPr="00C0503E">
              <w:rPr>
                <w:color w:val="808080"/>
              </w:rPr>
              <w:t>-- TAG-RF-PARAMETERS-STOP</w:t>
            </w:r>
          </w:p>
          <w:p w:rsidR="009C4DA3" w:rsidRDefault="009C4DA3" w:rsidP="00F20E00">
            <w:pPr>
              <w:pStyle w:val="PL"/>
              <w:rPr>
                <w:color w:val="808080"/>
              </w:rPr>
            </w:pPr>
            <w:r w:rsidRPr="00C0503E">
              <w:rPr>
                <w:color w:val="808080"/>
              </w:rPr>
              <w:t>-- ASN1STOP</w:t>
            </w:r>
          </w:p>
          <w:p w:rsidR="009C4DA3" w:rsidRPr="00093411" w:rsidRDefault="009C4DA3" w:rsidP="00F20E00">
            <w:pPr>
              <w:rPr>
                <w:lang w:eastAsia="ja-JP"/>
              </w:rPr>
            </w:pPr>
            <w:r>
              <w:rPr>
                <w:color w:val="FF0000"/>
                <w:highlight w:val="yellow"/>
                <w:lang w:eastAsia="de-DE"/>
              </w:rPr>
              <w:t>---------------------------------- End of TP for 38.331 6.3.3---------------------------------</w:t>
            </w:r>
          </w:p>
        </w:tc>
      </w:tr>
      <w:tr w:rsidR="009C4DA3" w:rsidTr="00F20E00">
        <w:tc>
          <w:tcPr>
            <w:tcW w:w="9628" w:type="dxa"/>
          </w:tcPr>
          <w:p w:rsidR="009C4DA3" w:rsidRDefault="009C4DA3" w:rsidP="00F20E00">
            <w:pPr>
              <w:pStyle w:val="PL"/>
              <w:rPr>
                <w:rFonts w:ascii="Times New Roman" w:hAnsi="Times New Roman"/>
              </w:rPr>
            </w:pPr>
            <w:r w:rsidRPr="00623138">
              <w:rPr>
                <w:rFonts w:ascii="Times New Roman" w:hAnsi="Times New Roman"/>
                <w:b/>
                <w:u w:val="single"/>
              </w:rPr>
              <w:t>reason for change</w:t>
            </w:r>
            <w:r>
              <w:rPr>
                <w:rFonts w:ascii="Times New Roman" w:hAnsi="Times New Roman"/>
              </w:rPr>
              <w:t xml:space="preserve"> : </w:t>
            </w:r>
            <w:r w:rsidRPr="00623138">
              <w:rPr>
                <w:rFonts w:ascii="Times New Roman" w:hAnsi="Times New Roman"/>
                <w:i/>
              </w:rPr>
              <w:t>maxDurationDMRS-Bundling</w:t>
            </w:r>
            <w:r>
              <w:rPr>
                <w:rFonts w:ascii="Times New Roman" w:hAnsi="Times New Roman"/>
              </w:rPr>
              <w:t>‘s granularity is too wide to support full DMRS bundling for PUSCH VoIP interval (20 ms).</w:t>
            </w:r>
          </w:p>
          <w:p w:rsidR="009C4DA3" w:rsidRDefault="009C4DA3" w:rsidP="00F20E00">
            <w:pPr>
              <w:pStyle w:val="PL"/>
              <w:rPr>
                <w:rFonts w:ascii="Times New Roman" w:hAnsi="Times New Roman"/>
              </w:rPr>
            </w:pPr>
            <w:r w:rsidRPr="00623138">
              <w:rPr>
                <w:rFonts w:ascii="Times New Roman" w:hAnsi="Times New Roman"/>
                <w:b/>
                <w:u w:val="single"/>
              </w:rPr>
              <w:t>summary of change</w:t>
            </w:r>
            <w:r>
              <w:rPr>
                <w:rFonts w:ascii="Times New Roman" w:hAnsi="Times New Roman"/>
              </w:rPr>
              <w:t xml:space="preserve"> : introduce </w:t>
            </w:r>
            <w:r w:rsidRPr="00F25978">
              <w:rPr>
                <w:rFonts w:ascii="Times New Roman" w:hAnsi="Times New Roman"/>
                <w:i/>
              </w:rPr>
              <w:t>maxDurationDMRS-BundlingNTN-r18</w:t>
            </w:r>
            <w:r>
              <w:rPr>
                <w:rFonts w:ascii="Times New Roman" w:hAnsi="Times New Roman"/>
              </w:rPr>
              <w:t xml:space="preserve"> and add values </w:t>
            </w:r>
            <w:r w:rsidRPr="00AC293E">
              <w:rPr>
                <w:rFonts w:ascii="Times New Roman" w:hAnsi="Times New Roman"/>
              </w:rPr>
              <w:t>(n2, n3, n6, n7, n12, n14, n20</w:t>
            </w:r>
            <w:r>
              <w:rPr>
                <w:rFonts w:ascii="Times New Roman" w:hAnsi="Times New Roman"/>
              </w:rPr>
              <w:t>, n24, n28</w:t>
            </w:r>
            <w:r w:rsidRPr="00AC293E">
              <w:rPr>
                <w:rFonts w:ascii="Times New Roman" w:hAnsi="Times New Roman"/>
              </w:rPr>
              <w:t>)</w:t>
            </w:r>
            <w:r>
              <w:rPr>
                <w:rFonts w:ascii="Times New Roman" w:hAnsi="Times New Roman"/>
              </w:rPr>
              <w:t>.</w:t>
            </w:r>
          </w:p>
          <w:p w:rsidR="009C4DA3" w:rsidRPr="00526CB9" w:rsidRDefault="009C4DA3" w:rsidP="00F20E00">
            <w:pPr>
              <w:pStyle w:val="PL"/>
              <w:rPr>
                <w:rFonts w:ascii="Times New Roman" w:hAnsi="Times New Roman"/>
              </w:rPr>
            </w:pPr>
            <w:r w:rsidRPr="00623138">
              <w:rPr>
                <w:rFonts w:ascii="Times New Roman" w:hAnsi="Times New Roman"/>
                <w:b/>
                <w:u w:val="single"/>
              </w:rPr>
              <w:t>consequences if not approved</w:t>
            </w:r>
            <w:r>
              <w:rPr>
                <w:rFonts w:ascii="Times New Roman" w:hAnsi="Times New Roman"/>
              </w:rPr>
              <w:t xml:space="preserve"> : unnecessary performance loss might occur for the UEs (especially, </w:t>
            </w:r>
            <w:r w:rsidRPr="00115F9D">
              <w:rPr>
                <w:rFonts w:ascii="Times New Roman" w:hAnsi="Times New Roman" w:hint="eastAsia"/>
              </w:rPr>
              <w:t>UE</w:t>
            </w:r>
            <w:r>
              <w:rPr>
                <w:rFonts w:ascii="Times New Roman" w:hAnsi="Times New Roman"/>
              </w:rPr>
              <w:t>s</w:t>
            </w:r>
            <w:r w:rsidRPr="00115F9D">
              <w:rPr>
                <w:rFonts w:ascii="Times New Roman" w:hAnsi="Times New Roman" w:hint="eastAsia"/>
              </w:rPr>
              <w:t xml:space="preserve"> </w:t>
            </w:r>
            <w:r>
              <w:rPr>
                <w:rFonts w:ascii="Times New Roman" w:hAnsi="Times New Roman"/>
              </w:rPr>
              <w:t>capable of</w:t>
            </w:r>
            <w:r w:rsidRPr="00115F9D">
              <w:rPr>
                <w:rFonts w:ascii="Times New Roman" w:hAnsi="Times New Roman" w:hint="eastAsia"/>
              </w:rPr>
              <w:t xml:space="preserve"> (n20</w:t>
            </w:r>
            <w:r w:rsidRPr="00115F9D">
              <w:rPr>
                <w:rFonts w:ascii="Times New Roman" w:hAnsi="Times New Roman" w:hint="eastAsia"/>
              </w:rPr>
              <w:t>≤</w:t>
            </w:r>
            <w:r w:rsidRPr="00115F9D">
              <w:rPr>
                <w:rFonts w:ascii="Times New Roman" w:hAnsi="Times New Roman" w:hint="eastAsia"/>
              </w:rPr>
              <w:t xml:space="preserve"> </w:t>
            </w:r>
            <w:r w:rsidRPr="00307484">
              <w:rPr>
                <w:rFonts w:ascii="Times New Roman" w:hAnsi="Times New Roman" w:hint="eastAsia"/>
                <w:i/>
              </w:rPr>
              <w:t xml:space="preserve">maxDurationDMRS-Bundling </w:t>
            </w:r>
            <w:r w:rsidRPr="00115F9D">
              <w:rPr>
                <w:rFonts w:ascii="Times New Roman" w:hAnsi="Times New Roman" w:hint="eastAsia"/>
              </w:rPr>
              <w:t xml:space="preserve">&lt;n32) </w:t>
            </w:r>
            <w:r>
              <w:rPr>
                <w:rFonts w:ascii="Times New Roman" w:hAnsi="Times New Roman"/>
              </w:rPr>
              <w:t xml:space="preserve">because DMRS bundling might be limited by </w:t>
            </w:r>
            <w:r w:rsidRPr="008E6068">
              <w:rPr>
                <w:rFonts w:ascii="Times New Roman" w:hAnsi="Times New Roman"/>
                <w:i/>
              </w:rPr>
              <w:t>maxDurationDMRS-Bundling</w:t>
            </w:r>
          </w:p>
        </w:tc>
      </w:tr>
    </w:tbl>
    <w:p w:rsidR="009C4DA3" w:rsidRPr="00C36625" w:rsidRDefault="009C4DA3" w:rsidP="009C4DA3">
      <w:pPr>
        <w:pStyle w:val="af4"/>
        <w:ind w:leftChars="0"/>
        <w:rPr>
          <w:b/>
          <w:lang w:eastAsia="ko-KR"/>
        </w:rPr>
      </w:pPr>
    </w:p>
    <w:p w:rsidR="00020078" w:rsidRPr="009C4DA3" w:rsidRDefault="00020078" w:rsidP="00AA6E98">
      <w:pPr>
        <w:rPr>
          <w:b/>
          <w:lang w:eastAsia="ko-KR"/>
        </w:rPr>
      </w:pPr>
    </w:p>
    <w:p w:rsidR="00020078" w:rsidRPr="00020078" w:rsidRDefault="00020078" w:rsidP="00AA6E98">
      <w:pPr>
        <w:rPr>
          <w:b/>
          <w:lang w:eastAsia="ko-KR"/>
        </w:rPr>
      </w:pPr>
    </w:p>
    <w:p w:rsidR="00AA6E98" w:rsidRPr="00E5271B" w:rsidRDefault="00AA6E98" w:rsidP="00AA6E98">
      <w:pPr>
        <w:rPr>
          <w:b/>
          <w:lang w:eastAsia="ko-KR"/>
        </w:rPr>
      </w:pPr>
    </w:p>
    <w:p w:rsidR="000539C6" w:rsidRPr="00AA6E98" w:rsidRDefault="000539C6" w:rsidP="00B76456">
      <w:pPr>
        <w:pStyle w:val="af4"/>
        <w:ind w:leftChars="0" w:left="1520"/>
        <w:rPr>
          <w:b/>
          <w:lang w:eastAsia="ko-KR"/>
        </w:rPr>
      </w:pPr>
    </w:p>
    <w:p w:rsidR="008A76FD" w:rsidRDefault="008A76FD" w:rsidP="00452AB4">
      <w:pPr>
        <w:pStyle w:val="1"/>
      </w:pPr>
      <w:r>
        <w:t>3</w:t>
      </w:r>
      <w:r>
        <w:tab/>
      </w:r>
      <w:r w:rsidR="00356E8C">
        <w:t>Conclusion</w:t>
      </w:r>
    </w:p>
    <w:p w:rsidR="00FD3A4E" w:rsidRDefault="00D1597B" w:rsidP="00CF2D2E">
      <w:r>
        <w:t xml:space="preserve">In this contribution, </w:t>
      </w:r>
      <w:r w:rsidR="00B52928">
        <w:t>the following observation</w:t>
      </w:r>
      <w:r w:rsidR="00C6589E">
        <w:t>s</w:t>
      </w:r>
      <w:r w:rsidR="00B52928">
        <w:t xml:space="preserve"> and proposals are made.</w:t>
      </w:r>
    </w:p>
    <w:p w:rsidR="00CA0E74" w:rsidRPr="00B11C71" w:rsidRDefault="00CA0E74" w:rsidP="00CA0E74">
      <w:pPr>
        <w:jc w:val="both"/>
        <w:rPr>
          <w:b/>
          <w:iCs/>
          <w:lang w:val="en-US" w:eastAsia="ko-KR"/>
        </w:rPr>
      </w:pPr>
      <w:r w:rsidRPr="00B11C71">
        <w:rPr>
          <w:b/>
          <w:iCs/>
          <w:lang w:val="en-US" w:eastAsia="ko-KR"/>
        </w:rPr>
        <w:t xml:space="preserve">Observation </w:t>
      </w:r>
      <w:r>
        <w:rPr>
          <w:b/>
          <w:iCs/>
          <w:lang w:val="en-US" w:eastAsia="ko-KR"/>
        </w:rPr>
        <w:t>1</w:t>
      </w:r>
      <w:r w:rsidRPr="00B11C71">
        <w:rPr>
          <w:b/>
          <w:iCs/>
          <w:lang w:val="en-US" w:eastAsia="ko-KR"/>
        </w:rPr>
        <w:t xml:space="preserve">: </w:t>
      </w:r>
      <w:r w:rsidRPr="0096395D">
        <w:rPr>
          <w:b/>
          <w:iCs/>
          <w:lang w:val="en-US" w:eastAsia="ko-KR"/>
        </w:rPr>
        <w:t>Parameters for the repeated transmission of Msg3 may not be obtained, depending on the UE's capability or the channel situation.</w:t>
      </w:r>
    </w:p>
    <w:p w:rsidR="00CA0E74" w:rsidRPr="003E4877" w:rsidRDefault="00CA0E74" w:rsidP="00CA0E74">
      <w:pPr>
        <w:jc w:val="both"/>
        <w:rPr>
          <w:b/>
          <w:iCs/>
          <w:lang w:val="en-US" w:eastAsia="ko-KR"/>
        </w:rPr>
      </w:pPr>
      <w:r w:rsidRPr="003E4877">
        <w:rPr>
          <w:b/>
          <w:iCs/>
          <w:lang w:val="en-US" w:eastAsia="ko-KR"/>
        </w:rPr>
        <w:t xml:space="preserve">Observation 2: </w:t>
      </w:r>
      <w:r w:rsidRPr="003E4877">
        <w:rPr>
          <w:b/>
          <w:lang w:eastAsia="ko-KR"/>
        </w:rPr>
        <w:t xml:space="preserve">There are two methods for indicating repetition factors via SIB: one for a single repetition factor and another for multiple repetition factors. </w:t>
      </w:r>
      <w:r w:rsidRPr="003E4877">
        <w:rPr>
          <w:b/>
        </w:rPr>
        <w:t>If only one repetition factor appears in the SIB, the user cannot determine how many configurations exist for the number of repetitions.</w:t>
      </w:r>
    </w:p>
    <w:p w:rsidR="009C4DA3" w:rsidRDefault="009C4DA3" w:rsidP="009C4DA3">
      <w:pPr>
        <w:rPr>
          <w:b/>
          <w:iCs/>
        </w:rPr>
      </w:pPr>
      <w:r>
        <w:rPr>
          <w:b/>
          <w:lang w:eastAsia="ko-KR"/>
        </w:rPr>
        <w:t>Observation</w:t>
      </w:r>
      <w:r>
        <w:rPr>
          <w:rFonts w:hint="eastAsia"/>
          <w:b/>
          <w:lang w:eastAsia="ko-KR"/>
        </w:rPr>
        <w:t xml:space="preserve"> </w:t>
      </w:r>
      <w:r>
        <w:rPr>
          <w:b/>
          <w:lang w:eastAsia="ko-KR"/>
        </w:rPr>
        <w:t>3</w:t>
      </w:r>
      <w:r>
        <w:rPr>
          <w:rFonts w:hint="eastAsia"/>
          <w:b/>
          <w:lang w:eastAsia="ko-KR"/>
        </w:rPr>
        <w:t xml:space="preserve">: </w:t>
      </w:r>
      <w:r>
        <w:rPr>
          <w:b/>
          <w:lang w:eastAsia="ko-KR"/>
        </w:rPr>
        <w:t xml:space="preserve">In legacy NR, only the UE with </w:t>
      </w:r>
      <w:r w:rsidRPr="00260C71">
        <w:rPr>
          <w:b/>
          <w:iCs/>
        </w:rPr>
        <w:t>(</w:t>
      </w:r>
      <w:proofErr w:type="spellStart"/>
      <w:r w:rsidRPr="00260C71">
        <w:rPr>
          <w:b/>
          <w:i/>
          <w:iCs/>
        </w:rPr>
        <w:t>maxDurationDMRS</w:t>
      </w:r>
      <w:proofErr w:type="spellEnd"/>
      <w:r w:rsidRPr="00260C71">
        <w:rPr>
          <w:b/>
          <w:i/>
          <w:iCs/>
        </w:rPr>
        <w:t>-Bundling=</w:t>
      </w:r>
      <w:r w:rsidRPr="00260C71">
        <w:rPr>
          <w:b/>
          <w:iCs/>
        </w:rPr>
        <w:t xml:space="preserve">n32) might be possible to </w:t>
      </w:r>
      <w:r w:rsidRPr="001A4DAF">
        <w:rPr>
          <w:rFonts w:hint="eastAsia"/>
          <w:b/>
          <w:iCs/>
        </w:rPr>
        <w:t xml:space="preserve">utilize full DMRS bundling operation within VoIP packet arrival interval (20 </w:t>
      </w:r>
      <w:proofErr w:type="spellStart"/>
      <w:r w:rsidRPr="001A4DAF">
        <w:rPr>
          <w:rFonts w:hint="eastAsia"/>
          <w:b/>
          <w:iCs/>
        </w:rPr>
        <w:t>ms</w:t>
      </w:r>
      <w:proofErr w:type="spellEnd"/>
      <w:r w:rsidRPr="001A4DAF">
        <w:rPr>
          <w:rFonts w:hint="eastAsia"/>
          <w:b/>
          <w:iCs/>
        </w:rPr>
        <w:t>) because</w:t>
      </w:r>
      <w:r>
        <w:rPr>
          <w:b/>
          <w:iCs/>
        </w:rPr>
        <w:t xml:space="preserve"> </w:t>
      </w:r>
      <w:r w:rsidRPr="001E217F">
        <w:rPr>
          <w:b/>
          <w:iCs/>
        </w:rPr>
        <w:t xml:space="preserve">the other values (n4, n8, n16) of </w:t>
      </w:r>
      <w:proofErr w:type="spellStart"/>
      <w:r w:rsidRPr="002B2B2E">
        <w:rPr>
          <w:b/>
          <w:i/>
          <w:iCs/>
        </w:rPr>
        <w:t>maxDurationDMRS</w:t>
      </w:r>
      <w:proofErr w:type="spellEnd"/>
      <w:r w:rsidRPr="002B2B2E">
        <w:rPr>
          <w:b/>
          <w:i/>
          <w:iCs/>
        </w:rPr>
        <w:t>-Bundling</w:t>
      </w:r>
      <w:r w:rsidRPr="001E217F">
        <w:rPr>
          <w:b/>
          <w:iCs/>
        </w:rPr>
        <w:t xml:space="preserve"> </w:t>
      </w:r>
      <w:r>
        <w:rPr>
          <w:b/>
          <w:iCs/>
        </w:rPr>
        <w:t>are</w:t>
      </w:r>
      <w:r w:rsidRPr="001E217F">
        <w:rPr>
          <w:b/>
          <w:iCs/>
        </w:rPr>
        <w:t xml:space="preserve"> less than n20</w:t>
      </w:r>
      <w:r w:rsidRPr="001A4DAF">
        <w:rPr>
          <w:rFonts w:hint="eastAsia"/>
          <w:b/>
          <w:iCs/>
        </w:rPr>
        <w:t>.</w:t>
      </w:r>
    </w:p>
    <w:p w:rsidR="009C4DA3" w:rsidRDefault="009C4DA3" w:rsidP="009C4DA3">
      <w:pPr>
        <w:rPr>
          <w:b/>
        </w:rPr>
      </w:pPr>
      <w:r>
        <w:rPr>
          <w:b/>
          <w:lang w:eastAsia="ko-KR"/>
        </w:rPr>
        <w:t>Observation</w:t>
      </w:r>
      <w:r>
        <w:rPr>
          <w:rFonts w:hint="eastAsia"/>
          <w:b/>
          <w:lang w:eastAsia="ko-KR"/>
        </w:rPr>
        <w:t xml:space="preserve"> </w:t>
      </w:r>
      <w:r>
        <w:rPr>
          <w:b/>
          <w:lang w:eastAsia="ko-KR"/>
        </w:rPr>
        <w:t>4</w:t>
      </w:r>
      <w:r>
        <w:rPr>
          <w:rFonts w:hint="eastAsia"/>
          <w:b/>
          <w:lang w:eastAsia="ko-KR"/>
        </w:rPr>
        <w:t xml:space="preserve">: </w:t>
      </w:r>
      <w:r>
        <w:rPr>
          <w:b/>
          <w:lang w:eastAsia="ko-KR"/>
        </w:rPr>
        <w:t>In legacy NR, u</w:t>
      </w:r>
      <w:r w:rsidRPr="00F31554">
        <w:rPr>
          <w:b/>
        </w:rPr>
        <w:t xml:space="preserve">nnecessary performance loss </w:t>
      </w:r>
      <w:r>
        <w:rPr>
          <w:b/>
        </w:rPr>
        <w:t>might</w:t>
      </w:r>
      <w:r w:rsidRPr="00F31554">
        <w:rPr>
          <w:b/>
        </w:rPr>
        <w:t xml:space="preserve"> occur</w:t>
      </w:r>
      <w:r>
        <w:rPr>
          <w:b/>
          <w:lang w:eastAsia="ko-KR"/>
        </w:rPr>
        <w:t xml:space="preserve"> </w:t>
      </w:r>
      <w:r w:rsidRPr="00F31554">
        <w:rPr>
          <w:b/>
        </w:rPr>
        <w:t>for the UE</w:t>
      </w:r>
      <w:r>
        <w:rPr>
          <w:b/>
        </w:rPr>
        <w:t>s</w:t>
      </w:r>
      <w:r w:rsidRPr="00F31554">
        <w:rPr>
          <w:b/>
        </w:rPr>
        <w:t xml:space="preserve"> </w:t>
      </w:r>
      <w:r>
        <w:rPr>
          <w:b/>
        </w:rPr>
        <w:t>capable of</w:t>
      </w:r>
      <w:r w:rsidRPr="00F31554">
        <w:rPr>
          <w:b/>
        </w:rPr>
        <w:t xml:space="preserve"> (n20</w:t>
      </w:r>
      <m:oMath>
        <m:r>
          <m:rPr>
            <m:sty m:val="b"/>
          </m:rPr>
          <w:rPr>
            <w:rFonts w:ascii="Cambria Math" w:hAnsi="Cambria Math"/>
          </w:rPr>
          <m:t>≤</m:t>
        </m:r>
      </m:oMath>
      <w:r w:rsidRPr="00F31554">
        <w:rPr>
          <w:b/>
          <w:i/>
        </w:rPr>
        <w:t xml:space="preserve"> maxDurationDMRS-Bundling</w:t>
      </w:r>
      <w:r w:rsidRPr="00F31554">
        <w:rPr>
          <w:b/>
        </w:rPr>
        <w:t xml:space="preserve"> &lt;n32)</w:t>
      </w:r>
      <w:r>
        <w:rPr>
          <w:b/>
        </w:rPr>
        <w:t xml:space="preserve"> because </w:t>
      </w:r>
      <w:r>
        <w:rPr>
          <w:b/>
          <w:lang w:eastAsia="ko-KR"/>
        </w:rPr>
        <w:t xml:space="preserve">DMRS bundling operation might be limited within 16 slots by </w:t>
      </w:r>
      <w:r w:rsidRPr="00671ECA">
        <w:rPr>
          <w:b/>
        </w:rPr>
        <w:t>(</w:t>
      </w:r>
      <w:proofErr w:type="spellStart"/>
      <w:r w:rsidRPr="00671ECA">
        <w:rPr>
          <w:b/>
          <w:i/>
        </w:rPr>
        <w:t>maxDurationDMRS</w:t>
      </w:r>
      <w:proofErr w:type="spellEnd"/>
      <w:r w:rsidRPr="00671ECA">
        <w:rPr>
          <w:b/>
          <w:i/>
        </w:rPr>
        <w:t>-Bundling</w:t>
      </w:r>
      <w:r w:rsidRPr="00671ECA">
        <w:rPr>
          <w:b/>
        </w:rPr>
        <w:t xml:space="preserve"> =n16)</w:t>
      </w:r>
      <w:r>
        <w:rPr>
          <w:b/>
        </w:rPr>
        <w:t>.</w:t>
      </w:r>
    </w:p>
    <w:p w:rsidR="00CA0E74" w:rsidRPr="009C4DA3" w:rsidRDefault="00CA0E74" w:rsidP="00CA0E74">
      <w:pPr>
        <w:jc w:val="both"/>
        <w:rPr>
          <w:b/>
          <w:iCs/>
          <w:lang w:eastAsia="ko-KR"/>
        </w:rPr>
      </w:pPr>
    </w:p>
    <w:p w:rsidR="00CA0E74" w:rsidRPr="00B11C71" w:rsidRDefault="00CA0E74" w:rsidP="00CA0E74">
      <w:pPr>
        <w:jc w:val="both"/>
        <w:rPr>
          <w:b/>
          <w:iCs/>
          <w:lang w:val="en-US" w:eastAsia="ko-KR"/>
        </w:rPr>
      </w:pPr>
      <w:r w:rsidRPr="00B11C71">
        <w:rPr>
          <w:b/>
          <w:iCs/>
          <w:lang w:val="en-US" w:eastAsia="ko-KR"/>
        </w:rPr>
        <w:t>Proposal 1</w:t>
      </w:r>
      <w:r w:rsidRPr="00B11C71">
        <w:rPr>
          <w:rFonts w:hint="eastAsia"/>
          <w:b/>
          <w:iCs/>
          <w:lang w:val="en-US" w:eastAsia="ko-KR"/>
        </w:rPr>
        <w:t>:</w:t>
      </w:r>
      <w:r>
        <w:rPr>
          <w:b/>
          <w:iCs/>
          <w:lang w:val="en-US" w:eastAsia="ko-KR"/>
        </w:rPr>
        <w:t xml:space="preserve"> </w:t>
      </w:r>
      <w:r w:rsidRPr="0096395D">
        <w:rPr>
          <w:b/>
          <w:iCs/>
          <w:lang w:val="en-US" w:eastAsia="ko-KR"/>
        </w:rPr>
        <w:t xml:space="preserve">If parameters for the repeated transmission of Msg3 are configured, and the UE has the capability to transmit Msg3 repeatedly (a capable UE), the threshold for Msg3 repetition can be repurposed for PUCCH retransmission of Msg4 HARQ-ACK. This can be achieved by adjusting the </w:t>
      </w:r>
      <w:r w:rsidRPr="00590986">
        <w:rPr>
          <w:b/>
          <w:i/>
          <w:iCs/>
          <w:lang w:val="en-US" w:eastAsia="ko-KR"/>
        </w:rPr>
        <w:t>rsrp-ThresholdMsg3-r17</w:t>
      </w:r>
      <w:r w:rsidRPr="0096395D">
        <w:rPr>
          <w:b/>
          <w:iCs/>
          <w:lang w:val="en-US" w:eastAsia="ko-KR"/>
        </w:rPr>
        <w:t xml:space="preserve"> value, either through addition or subtraction of a constant.</w:t>
      </w:r>
    </w:p>
    <w:p w:rsidR="001353EA" w:rsidRPr="009C1E92" w:rsidRDefault="00CA0E74" w:rsidP="00CA0E74">
      <w:pPr>
        <w:ind w:right="-99"/>
        <w:rPr>
          <w:b/>
          <w:color w:val="000000" w:themeColor="text1"/>
          <w:lang w:eastAsia="ko-KR"/>
        </w:rPr>
      </w:pPr>
      <w:r w:rsidRPr="00B11C71">
        <w:rPr>
          <w:rFonts w:hint="eastAsia"/>
          <w:b/>
          <w:iCs/>
          <w:lang w:val="en-US" w:eastAsia="ko-KR"/>
        </w:rPr>
        <w:t>P</w:t>
      </w:r>
      <w:r w:rsidRPr="00B11C71">
        <w:rPr>
          <w:b/>
          <w:iCs/>
          <w:lang w:val="en-US" w:eastAsia="ko-KR"/>
        </w:rPr>
        <w:t>roposal 2</w:t>
      </w:r>
      <w:r>
        <w:rPr>
          <w:b/>
          <w:iCs/>
          <w:lang w:val="en-US" w:eastAsia="ko-KR"/>
        </w:rPr>
        <w:t>:</w:t>
      </w:r>
      <w:r w:rsidRPr="00865B05">
        <w:rPr>
          <w:rFonts w:hint="eastAsia"/>
          <w:iCs/>
          <w:lang w:val="en-US" w:eastAsia="ko-KR"/>
        </w:rPr>
        <w:t xml:space="preserve"> </w:t>
      </w:r>
      <w:r w:rsidRPr="00865B05">
        <w:rPr>
          <w:b/>
          <w:iCs/>
          <w:lang w:val="en-US" w:eastAsia="ko-KR"/>
        </w:rPr>
        <w:t>S</w:t>
      </w:r>
      <w:r w:rsidRPr="00865B05">
        <w:rPr>
          <w:rFonts w:hint="eastAsia"/>
          <w:b/>
          <w:iCs/>
          <w:lang w:val="en-US" w:eastAsia="ko-KR"/>
        </w:rPr>
        <w:t>ome</w:t>
      </w:r>
      <w:r w:rsidRPr="00865B05">
        <w:rPr>
          <w:b/>
          <w:iCs/>
          <w:lang w:val="en-US" w:eastAsia="ko-KR"/>
        </w:rPr>
        <w:t xml:space="preserve"> new </w:t>
      </w:r>
      <w:r w:rsidRPr="00865B05">
        <w:rPr>
          <w:rFonts w:hint="eastAsia"/>
          <w:b/>
          <w:iCs/>
          <w:lang w:val="en-US" w:eastAsia="ko-KR"/>
        </w:rPr>
        <w:t>RRC</w:t>
      </w:r>
      <w:r w:rsidRPr="00865B05">
        <w:rPr>
          <w:b/>
          <w:iCs/>
          <w:lang w:val="en-US" w:eastAsia="ko-KR"/>
        </w:rPr>
        <w:t xml:space="preserve"> </w:t>
      </w:r>
      <w:r w:rsidRPr="00865B05">
        <w:rPr>
          <w:rFonts w:hint="eastAsia"/>
          <w:b/>
          <w:iCs/>
          <w:lang w:val="en-US" w:eastAsia="ko-KR"/>
        </w:rPr>
        <w:t>parameters</w:t>
      </w:r>
      <w:r w:rsidRPr="00865B05">
        <w:rPr>
          <w:b/>
          <w:iCs/>
          <w:lang w:val="en-US" w:eastAsia="ko-KR"/>
        </w:rPr>
        <w:t xml:space="preserve"> can be defined </w:t>
      </w:r>
      <w:r w:rsidRPr="00865B05">
        <w:rPr>
          <w:rFonts w:hint="eastAsia"/>
          <w:b/>
          <w:iCs/>
          <w:lang w:val="en-US" w:eastAsia="ko-KR"/>
        </w:rPr>
        <w:t>to</w:t>
      </w:r>
      <w:r w:rsidRPr="00865B05">
        <w:rPr>
          <w:b/>
          <w:iCs/>
          <w:lang w:val="en-US" w:eastAsia="ko-KR"/>
        </w:rPr>
        <w:t xml:space="preserve"> </w:t>
      </w:r>
      <w:r w:rsidRPr="00865B05">
        <w:rPr>
          <w:rFonts w:hint="eastAsia"/>
          <w:b/>
          <w:iCs/>
          <w:lang w:val="en-US" w:eastAsia="ko-KR"/>
        </w:rPr>
        <w:t>indicate</w:t>
      </w:r>
      <w:r w:rsidRPr="00865B05">
        <w:rPr>
          <w:b/>
          <w:iCs/>
          <w:lang w:val="en-US" w:eastAsia="ko-KR"/>
        </w:rPr>
        <w:t xml:space="preserve"> </w:t>
      </w:r>
      <w:r>
        <w:rPr>
          <w:b/>
          <w:iCs/>
          <w:lang w:val="en-US" w:eastAsia="ko-KR"/>
        </w:rPr>
        <w:t>absolute values of RSRP</w:t>
      </w:r>
      <w:r w:rsidRPr="00E95FA4">
        <w:rPr>
          <w:b/>
          <w:iCs/>
          <w:lang w:val="en-US" w:eastAsia="ko-KR"/>
        </w:rPr>
        <w:t xml:space="preserve">-Threshold </w:t>
      </w:r>
      <w:r w:rsidRPr="00E95FA4">
        <w:rPr>
          <w:rFonts w:hint="eastAsia"/>
          <w:b/>
          <w:iCs/>
          <w:lang w:val="en-US" w:eastAsia="ko-KR"/>
        </w:rPr>
        <w:t>for</w:t>
      </w:r>
      <w:r w:rsidRPr="00E95FA4">
        <w:rPr>
          <w:b/>
          <w:iCs/>
          <w:lang w:val="en-US" w:eastAsia="ko-KR"/>
        </w:rPr>
        <w:t xml:space="preserve"> </w:t>
      </w:r>
      <w:r w:rsidRPr="00E95FA4">
        <w:rPr>
          <w:rFonts w:hint="eastAsia"/>
          <w:b/>
          <w:iCs/>
          <w:lang w:val="en-US" w:eastAsia="ko-KR"/>
        </w:rPr>
        <w:t>PUCCH</w:t>
      </w:r>
      <w:r w:rsidRPr="00E95FA4">
        <w:rPr>
          <w:b/>
          <w:iCs/>
          <w:lang w:val="en-US" w:eastAsia="ko-KR"/>
        </w:rPr>
        <w:t xml:space="preserve"> </w:t>
      </w:r>
      <w:r w:rsidRPr="00E95FA4">
        <w:rPr>
          <w:rFonts w:hint="eastAsia"/>
          <w:b/>
          <w:iCs/>
          <w:lang w:val="en-US" w:eastAsia="ko-KR"/>
        </w:rPr>
        <w:t>repetition</w:t>
      </w:r>
      <w:r w:rsidRPr="00E95FA4">
        <w:rPr>
          <w:b/>
          <w:iCs/>
          <w:lang w:val="en-US" w:eastAsia="ko-KR"/>
        </w:rPr>
        <w:t xml:space="preserve"> </w:t>
      </w:r>
      <w:r w:rsidRPr="00E95FA4">
        <w:rPr>
          <w:rFonts w:hint="eastAsia"/>
          <w:b/>
          <w:iCs/>
          <w:lang w:val="en-US" w:eastAsia="ko-KR"/>
        </w:rPr>
        <w:t>for</w:t>
      </w:r>
      <w:r w:rsidRPr="00865B05">
        <w:rPr>
          <w:b/>
          <w:i/>
          <w:iCs/>
          <w:lang w:val="en-US" w:eastAsia="ko-KR"/>
        </w:rPr>
        <w:t xml:space="preserve"> </w:t>
      </w:r>
      <w:r w:rsidRPr="00865B05">
        <w:rPr>
          <w:rFonts w:hint="eastAsia"/>
          <w:b/>
          <w:iCs/>
          <w:lang w:val="en-US" w:eastAsia="ko-KR"/>
        </w:rPr>
        <w:t>Msg4</w:t>
      </w:r>
      <w:r w:rsidRPr="00865B05">
        <w:rPr>
          <w:b/>
          <w:iCs/>
          <w:lang w:val="en-US" w:eastAsia="ko-KR"/>
        </w:rPr>
        <w:t xml:space="preserve"> </w:t>
      </w:r>
      <w:r w:rsidRPr="00865B05">
        <w:rPr>
          <w:rFonts w:hint="eastAsia"/>
          <w:b/>
          <w:iCs/>
          <w:lang w:val="en-US" w:eastAsia="ko-KR"/>
        </w:rPr>
        <w:t>HARQ-ACK</w:t>
      </w:r>
      <w:r w:rsidRPr="00865B05">
        <w:rPr>
          <w:b/>
          <w:iCs/>
          <w:lang w:val="en-US" w:eastAsia="ko-KR"/>
        </w:rPr>
        <w:t xml:space="preserve"> </w:t>
      </w:r>
      <w:r w:rsidRPr="00865B05">
        <w:rPr>
          <w:rFonts w:hint="eastAsia"/>
          <w:b/>
          <w:iCs/>
          <w:lang w:val="en-US" w:eastAsia="ko-KR"/>
        </w:rPr>
        <w:t>like</w:t>
      </w:r>
      <w:r w:rsidRPr="00865B05">
        <w:rPr>
          <w:b/>
          <w:iCs/>
          <w:lang w:val="en-US" w:eastAsia="ko-KR"/>
        </w:rPr>
        <w:t xml:space="preserve"> “</w:t>
      </w:r>
      <w:r w:rsidRPr="00865B05">
        <w:rPr>
          <w:rFonts w:hint="eastAsia"/>
          <w:b/>
          <w:i/>
          <w:iCs/>
          <w:lang w:val="en-US" w:eastAsia="ko-KR"/>
        </w:rPr>
        <w:t>rsrp-thresholdMsg4HARQ-Ack-r18</w:t>
      </w:r>
      <w:r w:rsidRPr="00865B05">
        <w:rPr>
          <w:b/>
          <w:iCs/>
          <w:lang w:val="en-US" w:eastAsia="ko-KR"/>
        </w:rPr>
        <w:t>”</w:t>
      </w:r>
      <w:r>
        <w:rPr>
          <w:b/>
          <w:iCs/>
          <w:lang w:val="en-US" w:eastAsia="ko-KR"/>
        </w:rPr>
        <w:t>.</w:t>
      </w:r>
    </w:p>
    <w:p w:rsidR="00CA0E74" w:rsidRPr="00FE1626" w:rsidRDefault="00CA0E74" w:rsidP="00CA0E74">
      <w:pPr>
        <w:jc w:val="both"/>
        <w:rPr>
          <w:b/>
          <w:iCs/>
          <w:lang w:val="en-US" w:eastAsia="ko-KR"/>
        </w:rPr>
      </w:pPr>
      <w:r w:rsidRPr="003E4877">
        <w:rPr>
          <w:b/>
          <w:iCs/>
          <w:lang w:val="en-US" w:eastAsia="ko-KR"/>
        </w:rPr>
        <w:t>Proposal 3</w:t>
      </w:r>
      <w:r w:rsidRPr="003E4877">
        <w:rPr>
          <w:rFonts w:hint="eastAsia"/>
          <w:b/>
          <w:iCs/>
          <w:lang w:val="en-US" w:eastAsia="ko-KR"/>
        </w:rPr>
        <w:t>:</w:t>
      </w:r>
      <w:r w:rsidRPr="003E4877">
        <w:rPr>
          <w:b/>
          <w:iCs/>
          <w:lang w:val="en-US" w:eastAsia="ko-KR"/>
        </w:rPr>
        <w:t xml:space="preserve"> </w:t>
      </w:r>
      <w:r w:rsidRPr="003E4877">
        <w:rPr>
          <w:b/>
        </w:rPr>
        <w:t xml:space="preserve">When only one repetition index is </w:t>
      </w:r>
      <w:r>
        <w:rPr>
          <w:b/>
        </w:rPr>
        <w:t>configure</w:t>
      </w:r>
      <w:r w:rsidRPr="003E4877">
        <w:rPr>
          <w:b/>
        </w:rPr>
        <w:t xml:space="preserve">d in the SIB, it should operate like option 1-b. </w:t>
      </w:r>
      <w:r>
        <w:rPr>
          <w:b/>
        </w:rPr>
        <w:t>Conversely</w:t>
      </w:r>
      <w:r w:rsidRPr="003E4877">
        <w:rPr>
          <w:b/>
          <w:lang w:eastAsia="ko-KR"/>
        </w:rPr>
        <w:t>, if</w:t>
      </w:r>
      <w:r w:rsidRPr="003E4877">
        <w:rPr>
          <w:rFonts w:eastAsia="DengXian"/>
          <w:b/>
          <w:lang w:val="en-US"/>
        </w:rPr>
        <w:t xml:space="preserve"> multiple factors from {1, 2, 4, 8} are configured via SIB, </w:t>
      </w:r>
      <w:r w:rsidRPr="003E4877">
        <w:rPr>
          <w:b/>
          <w:lang w:eastAsia="ko-KR"/>
        </w:rPr>
        <w:t>option2 is preferred</w:t>
      </w:r>
      <w:r>
        <w:rPr>
          <w:b/>
          <w:lang w:eastAsia="ko-KR"/>
        </w:rPr>
        <w:t xml:space="preserve"> choice</w:t>
      </w:r>
      <w:r w:rsidRPr="003E4877">
        <w:rPr>
          <w:b/>
          <w:lang w:eastAsia="ko-KR"/>
        </w:rPr>
        <w:t>.</w:t>
      </w:r>
    </w:p>
    <w:p w:rsidR="001C36D1" w:rsidRPr="00E5271B" w:rsidRDefault="001C36D1" w:rsidP="001C36D1">
      <w:pPr>
        <w:rPr>
          <w:b/>
          <w:lang w:eastAsia="ko-KR"/>
        </w:rPr>
      </w:pPr>
      <w:r>
        <w:rPr>
          <w:b/>
          <w:lang w:eastAsia="ko-KR"/>
        </w:rPr>
        <w:t>Proposal</w:t>
      </w:r>
      <w:r>
        <w:rPr>
          <w:rFonts w:hint="eastAsia"/>
          <w:b/>
          <w:lang w:eastAsia="ko-KR"/>
        </w:rPr>
        <w:t xml:space="preserve"> </w:t>
      </w:r>
      <w:r>
        <w:rPr>
          <w:b/>
          <w:lang w:eastAsia="ko-KR"/>
        </w:rPr>
        <w:t xml:space="preserve">4: Consider to introduce finer granularity on </w:t>
      </w:r>
      <w:proofErr w:type="spellStart"/>
      <w:r w:rsidRPr="00161053">
        <w:rPr>
          <w:b/>
          <w:i/>
          <w:iCs/>
        </w:rPr>
        <w:t>maxDurationDMRS</w:t>
      </w:r>
      <w:proofErr w:type="spellEnd"/>
      <w:r w:rsidRPr="00161053">
        <w:rPr>
          <w:b/>
          <w:i/>
          <w:iCs/>
        </w:rPr>
        <w:t>-Bundling</w:t>
      </w:r>
      <w:r>
        <w:rPr>
          <w:b/>
          <w:i/>
          <w:iCs/>
        </w:rPr>
        <w:t xml:space="preserve"> among the followings</w:t>
      </w:r>
    </w:p>
    <w:p w:rsidR="001C36D1" w:rsidRPr="00C36625" w:rsidRDefault="001C36D1" w:rsidP="001C36D1">
      <w:pPr>
        <w:pStyle w:val="af4"/>
        <w:numPr>
          <w:ilvl w:val="0"/>
          <w:numId w:val="40"/>
        </w:numPr>
        <w:ind w:leftChars="0"/>
        <w:rPr>
          <w:b/>
          <w:lang w:eastAsia="ko-KR"/>
        </w:rPr>
      </w:pPr>
      <w:r w:rsidRPr="00A002D1">
        <w:rPr>
          <w:b/>
          <w:iCs/>
        </w:rPr>
        <w:t>Option 1:</w:t>
      </w:r>
      <w:r>
        <w:rPr>
          <w:b/>
          <w:i/>
          <w:iCs/>
        </w:rPr>
        <w:t xml:space="preserve"> </w:t>
      </w:r>
      <w:r w:rsidRPr="00C0503E">
        <w:rPr>
          <w:color w:val="993366"/>
        </w:rPr>
        <w:t>INTEGER</w:t>
      </w:r>
      <w:r w:rsidRPr="00C0503E">
        <w:t xml:space="preserve"> (</w:t>
      </w:r>
      <w:proofErr w:type="gramStart"/>
      <w:r w:rsidRPr="00C0503E">
        <w:t>2..</w:t>
      </w:r>
      <w:proofErr w:type="gramEnd"/>
      <w:r w:rsidRPr="00C0503E">
        <w:t>32)</w:t>
      </w:r>
    </w:p>
    <w:p w:rsidR="001C36D1" w:rsidRPr="00B336D6" w:rsidRDefault="001C36D1" w:rsidP="001C36D1">
      <w:pPr>
        <w:pStyle w:val="af4"/>
        <w:numPr>
          <w:ilvl w:val="1"/>
          <w:numId w:val="40"/>
        </w:numPr>
        <w:ind w:leftChars="0"/>
        <w:rPr>
          <w:b/>
          <w:lang w:eastAsia="ko-KR"/>
        </w:rPr>
      </w:pPr>
      <w:proofErr w:type="spellStart"/>
      <w:r w:rsidRPr="00161053">
        <w:rPr>
          <w:b/>
          <w:i/>
          <w:iCs/>
        </w:rPr>
        <w:t>maxDurationDMRS</w:t>
      </w:r>
      <w:proofErr w:type="spellEnd"/>
      <w:r w:rsidRPr="00161053">
        <w:rPr>
          <w:b/>
          <w:i/>
          <w:iCs/>
        </w:rPr>
        <w:t>-Bundling</w:t>
      </w:r>
      <w:r>
        <w:rPr>
          <w:b/>
          <w:i/>
          <w:iCs/>
        </w:rPr>
        <w:t xml:space="preserve"> = </w:t>
      </w:r>
      <w:r w:rsidRPr="00C0503E">
        <w:rPr>
          <w:color w:val="993366"/>
        </w:rPr>
        <w:t>INTEGER</w:t>
      </w:r>
      <w:r w:rsidRPr="00C0503E">
        <w:t xml:space="preserve"> (</w:t>
      </w:r>
      <w:proofErr w:type="gramStart"/>
      <w:r w:rsidRPr="00C0503E">
        <w:t>2..</w:t>
      </w:r>
      <w:proofErr w:type="gramEnd"/>
      <w:r w:rsidRPr="00C0503E">
        <w:t>32)</w:t>
      </w:r>
    </w:p>
    <w:p w:rsidR="001C36D1" w:rsidRPr="00C36625" w:rsidRDefault="001C36D1" w:rsidP="001C36D1">
      <w:pPr>
        <w:pStyle w:val="af4"/>
        <w:numPr>
          <w:ilvl w:val="0"/>
          <w:numId w:val="40"/>
        </w:numPr>
        <w:ind w:leftChars="0"/>
        <w:rPr>
          <w:b/>
          <w:lang w:eastAsia="ko-KR"/>
        </w:rPr>
      </w:pPr>
      <w:r w:rsidRPr="00A002D1">
        <w:rPr>
          <w:b/>
          <w:iCs/>
        </w:rPr>
        <w:t>Option 2:</w:t>
      </w:r>
      <w:r>
        <w:rPr>
          <w:b/>
          <w:i/>
          <w:iCs/>
        </w:rPr>
        <w:t xml:space="preserve"> </w:t>
      </w:r>
      <w:r>
        <w:rPr>
          <w:b/>
          <w:iCs/>
        </w:rPr>
        <w:t>add one or more values among (n2, n3, n6, n7, n12, n14, n20, n24, n28)</w:t>
      </w:r>
    </w:p>
    <w:p w:rsidR="001C36D1" w:rsidRPr="00161053" w:rsidRDefault="001C36D1" w:rsidP="001C36D1">
      <w:pPr>
        <w:pStyle w:val="af4"/>
        <w:numPr>
          <w:ilvl w:val="1"/>
          <w:numId w:val="40"/>
        </w:numPr>
        <w:ind w:leftChars="0"/>
        <w:rPr>
          <w:b/>
          <w:lang w:eastAsia="ko-KR"/>
        </w:rPr>
      </w:pPr>
      <w:proofErr w:type="spellStart"/>
      <w:r w:rsidRPr="00161053">
        <w:rPr>
          <w:b/>
          <w:i/>
          <w:iCs/>
        </w:rPr>
        <w:t>maxDurationDMRS</w:t>
      </w:r>
      <w:proofErr w:type="spellEnd"/>
      <w:r w:rsidRPr="00161053">
        <w:rPr>
          <w:b/>
          <w:i/>
          <w:iCs/>
        </w:rPr>
        <w:t>-Bundling</w:t>
      </w:r>
      <w:r>
        <w:rPr>
          <w:b/>
          <w:i/>
          <w:iCs/>
        </w:rPr>
        <w:t xml:space="preserve"> =</w:t>
      </w:r>
      <w:r w:rsidRPr="00C0503E">
        <w:rPr>
          <w:color w:val="993366"/>
        </w:rPr>
        <w:t>ENUMERATED</w:t>
      </w:r>
      <w:r w:rsidRPr="00C0503E">
        <w:t xml:space="preserve"> {</w:t>
      </w:r>
      <w:r w:rsidRPr="00F06CCE">
        <w:rPr>
          <w:color w:val="FF0000"/>
        </w:rPr>
        <w:t>n2,</w:t>
      </w:r>
      <w:r w:rsidRPr="00FE757B">
        <w:rPr>
          <w:color w:val="FF0000"/>
        </w:rPr>
        <w:t xml:space="preserve"> n3,</w:t>
      </w:r>
      <w:r>
        <w:t xml:space="preserve"> </w:t>
      </w:r>
      <w:r w:rsidRPr="00C0503E">
        <w:t xml:space="preserve">n4, </w:t>
      </w:r>
      <w:r w:rsidRPr="00F06CCE">
        <w:rPr>
          <w:color w:val="FF0000"/>
        </w:rPr>
        <w:t>n</w:t>
      </w:r>
      <w:r>
        <w:rPr>
          <w:color w:val="FF0000"/>
        </w:rPr>
        <w:t>6</w:t>
      </w:r>
      <w:r w:rsidRPr="00F06CCE">
        <w:rPr>
          <w:color w:val="FF0000"/>
        </w:rPr>
        <w:t>,</w:t>
      </w:r>
      <w:r w:rsidRPr="00FE757B">
        <w:rPr>
          <w:color w:val="FF0000"/>
        </w:rPr>
        <w:t xml:space="preserve"> n7,</w:t>
      </w:r>
      <w:r>
        <w:t xml:space="preserve"> </w:t>
      </w:r>
      <w:r w:rsidRPr="00C0503E">
        <w:t xml:space="preserve">n8, </w:t>
      </w:r>
      <w:r w:rsidRPr="00F06CCE">
        <w:rPr>
          <w:color w:val="FF0000"/>
        </w:rPr>
        <w:t>n1</w:t>
      </w:r>
      <w:r>
        <w:rPr>
          <w:color w:val="FF0000"/>
        </w:rPr>
        <w:t>2</w:t>
      </w:r>
      <w:r w:rsidRPr="00F06CCE">
        <w:rPr>
          <w:color w:val="FF0000"/>
        </w:rPr>
        <w:t>,</w:t>
      </w:r>
      <w:r>
        <w:rPr>
          <w:color w:val="FF0000"/>
        </w:rPr>
        <w:t xml:space="preserve"> n14,</w:t>
      </w:r>
      <w:r>
        <w:t xml:space="preserve"> </w:t>
      </w:r>
      <w:r w:rsidRPr="00C0503E">
        <w:t>n16,</w:t>
      </w:r>
      <w:r>
        <w:t xml:space="preserve"> </w:t>
      </w:r>
      <w:r w:rsidRPr="00F06CCE">
        <w:rPr>
          <w:color w:val="FF0000"/>
        </w:rPr>
        <w:t>n20,</w:t>
      </w:r>
      <w:r>
        <w:rPr>
          <w:color w:val="FF0000"/>
        </w:rPr>
        <w:t xml:space="preserve"> n24, n28</w:t>
      </w:r>
      <w:r w:rsidRPr="00C0503E">
        <w:t xml:space="preserve"> n32</w:t>
      </w:r>
      <w:r>
        <w:t>}</w:t>
      </w:r>
    </w:p>
    <w:p w:rsidR="001C36D1" w:rsidRPr="00FE14C7" w:rsidRDefault="001C36D1" w:rsidP="001C36D1">
      <w:pPr>
        <w:pStyle w:val="af4"/>
        <w:numPr>
          <w:ilvl w:val="1"/>
          <w:numId w:val="40"/>
        </w:numPr>
        <w:ind w:leftChars="0"/>
        <w:rPr>
          <w:b/>
          <w:lang w:eastAsia="ko-KR"/>
        </w:rPr>
      </w:pPr>
      <w:r>
        <w:rPr>
          <w:b/>
          <w:lang w:eastAsia="ko-KR"/>
        </w:rPr>
        <w:t xml:space="preserve">Note1: </w:t>
      </w:r>
      <w:r w:rsidRPr="00A002D1">
        <w:rPr>
          <w:b/>
          <w:lang w:eastAsia="ko-KR"/>
        </w:rPr>
        <w:t>{</w:t>
      </w:r>
      <w:r>
        <w:rPr>
          <w:b/>
          <w:lang w:eastAsia="ko-KR"/>
        </w:rPr>
        <w:t>n20} might be needed for accommodating more UEs (especially, UEs</w:t>
      </w:r>
      <w:r w:rsidRPr="00161053">
        <w:rPr>
          <w:iCs/>
        </w:rPr>
        <w:t xml:space="preserve"> </w:t>
      </w:r>
      <w:r>
        <w:rPr>
          <w:b/>
          <w:iCs/>
        </w:rPr>
        <w:t>capable of</w:t>
      </w:r>
      <w:r w:rsidRPr="00161053">
        <w:rPr>
          <w:b/>
          <w:iCs/>
        </w:rPr>
        <w:t xml:space="preserve"> (n20 </w:t>
      </w:r>
      <m:oMath>
        <m:r>
          <m:rPr>
            <m:sty m:val="b"/>
          </m:rPr>
          <w:rPr>
            <w:rFonts w:ascii="Cambria Math" w:hAnsi="Cambria Math"/>
          </w:rPr>
          <m:t>≤</m:t>
        </m:r>
      </m:oMath>
      <w:r w:rsidRPr="00161053">
        <w:rPr>
          <w:b/>
          <w:i/>
          <w:iCs/>
        </w:rPr>
        <w:t>maxDurationDMRS-Bundling&lt;</w:t>
      </w:r>
      <w:r w:rsidRPr="00161053">
        <w:rPr>
          <w:b/>
          <w:iCs/>
        </w:rPr>
        <w:t>n32)</w:t>
      </w:r>
      <w:r>
        <w:rPr>
          <w:b/>
          <w:iCs/>
        </w:rPr>
        <w:t xml:space="preserve"> into full DMRS operation within VoIP packet arrival interval (20 </w:t>
      </w:r>
      <w:proofErr w:type="spellStart"/>
      <w:r>
        <w:rPr>
          <w:b/>
          <w:iCs/>
        </w:rPr>
        <w:t>ms</w:t>
      </w:r>
      <w:proofErr w:type="spellEnd"/>
      <w:r>
        <w:rPr>
          <w:b/>
          <w:iCs/>
        </w:rPr>
        <w:t>)</w:t>
      </w:r>
    </w:p>
    <w:p w:rsidR="001C36D1" w:rsidRPr="00B3142F" w:rsidRDefault="001C36D1" w:rsidP="00B3142F">
      <w:pPr>
        <w:pStyle w:val="af4"/>
        <w:numPr>
          <w:ilvl w:val="1"/>
          <w:numId w:val="40"/>
        </w:numPr>
        <w:ind w:leftChars="0"/>
        <w:rPr>
          <w:b/>
          <w:lang w:eastAsia="ko-KR"/>
        </w:rPr>
      </w:pPr>
      <w:r w:rsidRPr="00A002D1">
        <w:rPr>
          <w:b/>
          <w:lang w:eastAsia="ko-KR"/>
        </w:rPr>
        <w:t>Note</w:t>
      </w:r>
      <w:r>
        <w:rPr>
          <w:b/>
          <w:lang w:eastAsia="ko-KR"/>
        </w:rPr>
        <w:t>2</w:t>
      </w:r>
      <w:r w:rsidRPr="00A002D1">
        <w:rPr>
          <w:b/>
          <w:lang w:eastAsia="ko-KR"/>
        </w:rPr>
        <w:t>:</w:t>
      </w:r>
      <w:r>
        <w:rPr>
          <w:b/>
          <w:i/>
          <w:lang w:eastAsia="ko-KR"/>
        </w:rPr>
        <w:t xml:space="preserve"> </w:t>
      </w:r>
      <w:r>
        <w:rPr>
          <w:b/>
          <w:lang w:eastAsia="ko-KR"/>
        </w:rPr>
        <w:t xml:space="preserve">{n2, n3, n6, n7, n12, n14, n20, n24, n28} are derived from possible values of </w:t>
      </w:r>
      <w:r>
        <w:rPr>
          <w:iCs/>
        </w:rPr>
        <w:t>M=</w:t>
      </w:r>
      <m:oMath>
        <m:r>
          <w:rPr>
            <w:rFonts w:ascii="Cambria Math" w:hAnsi="Cambria Math"/>
          </w:rPr>
          <m:t>N</m:t>
        </m:r>
        <m:r>
          <m:rPr>
            <m:sty m:val="p"/>
          </m:rPr>
          <w:rPr>
            <w:rFonts w:ascii="Cambria Math" w:hAnsi="Cambria Math"/>
          </w:rPr>
          <m:t>∙</m:t>
        </m:r>
        <m:r>
          <w:rPr>
            <w:rFonts w:ascii="Cambria Math" w:hAnsi="Cambria Math"/>
          </w:rPr>
          <m:t>K</m:t>
        </m:r>
      </m:oMath>
      <w:r>
        <w:rPr>
          <w:rFonts w:hint="eastAsia"/>
          <w:lang w:eastAsia="ko-KR"/>
        </w:rPr>
        <w:t xml:space="preserve"> </w:t>
      </w:r>
      <w:r w:rsidR="003C405F">
        <w:rPr>
          <w:lang w:eastAsia="ko-KR"/>
        </w:rPr>
        <w:br/>
      </w:r>
      <w:r w:rsidRPr="00F344BC">
        <w:rPr>
          <w:b/>
          <w:lang w:eastAsia="ko-KR"/>
        </w:rPr>
        <w:t xml:space="preserve">(M is </w:t>
      </w:r>
      <w:r w:rsidRPr="006731EF">
        <w:rPr>
          <w:rFonts w:hint="eastAsia"/>
          <w:b/>
          <w:lang w:eastAsia="ko-KR"/>
        </w:rPr>
        <w:t xml:space="preserve">specified in </w:t>
      </w:r>
      <w:r w:rsidRPr="006731EF">
        <w:rPr>
          <w:b/>
          <w:lang w:eastAsia="ko-KR"/>
        </w:rPr>
        <w:t>38.214 6.1.7</w:t>
      </w:r>
      <w:r>
        <w:rPr>
          <w:rFonts w:hint="eastAsia"/>
          <w:lang w:eastAsia="ko-KR"/>
        </w:rPr>
        <w:t>.</w:t>
      </w:r>
      <w:r>
        <w:rPr>
          <w:lang w:eastAsia="ko-KR"/>
        </w:rPr>
        <w:t>)</w:t>
      </w:r>
    </w:p>
    <w:p w:rsidR="001C36D1" w:rsidRDefault="001C36D1" w:rsidP="001C36D1">
      <w:pPr>
        <w:rPr>
          <w:b/>
          <w:lang w:eastAsia="ko-KR"/>
        </w:rPr>
      </w:pPr>
      <w:r>
        <w:rPr>
          <w:b/>
          <w:lang w:eastAsia="ko-KR"/>
        </w:rPr>
        <w:t>Proposal</w:t>
      </w:r>
      <w:r>
        <w:rPr>
          <w:rFonts w:hint="eastAsia"/>
          <w:b/>
          <w:lang w:eastAsia="ko-KR"/>
        </w:rPr>
        <w:t xml:space="preserve"> </w:t>
      </w:r>
      <w:r>
        <w:rPr>
          <w:b/>
          <w:lang w:eastAsia="ko-KR"/>
        </w:rPr>
        <w:t xml:space="preserve">5: Consider to adapt the following TP on 38.331 6.3.3. </w:t>
      </w:r>
    </w:p>
    <w:p w:rsidR="001C36D1" w:rsidRPr="008F2818" w:rsidRDefault="001C36D1" w:rsidP="001C36D1">
      <w:pPr>
        <w:pStyle w:val="af4"/>
        <w:numPr>
          <w:ilvl w:val="0"/>
          <w:numId w:val="40"/>
        </w:numPr>
        <w:ind w:leftChars="0"/>
        <w:rPr>
          <w:b/>
          <w:lang w:eastAsia="ko-KR"/>
        </w:rPr>
      </w:pPr>
      <w:r w:rsidRPr="00A002D1">
        <w:rPr>
          <w:b/>
          <w:iCs/>
        </w:rPr>
        <w:t>Option 1:</w:t>
      </w:r>
      <w:r>
        <w:rPr>
          <w:b/>
          <w:i/>
          <w:iCs/>
        </w:rPr>
        <w:t xml:space="preserve"> </w:t>
      </w:r>
      <w:r w:rsidRPr="00C0503E">
        <w:rPr>
          <w:color w:val="993366"/>
        </w:rPr>
        <w:t>INTEGER</w:t>
      </w:r>
      <w:r w:rsidRPr="00C0503E">
        <w:t xml:space="preserve"> (</w:t>
      </w:r>
      <w:proofErr w:type="gramStart"/>
      <w:r w:rsidRPr="00C0503E">
        <w:t>2..</w:t>
      </w:r>
      <w:proofErr w:type="gramEnd"/>
      <w:r w:rsidRPr="00C0503E">
        <w:t>32)</w:t>
      </w:r>
    </w:p>
    <w:tbl>
      <w:tblPr>
        <w:tblStyle w:val="af2"/>
        <w:tblW w:w="0" w:type="auto"/>
        <w:tblInd w:w="800" w:type="dxa"/>
        <w:tblLook w:val="04A0" w:firstRow="1" w:lastRow="0" w:firstColumn="1" w:lastColumn="0" w:noHBand="0" w:noVBand="1"/>
      </w:tblPr>
      <w:tblGrid>
        <w:gridCol w:w="8828"/>
      </w:tblGrid>
      <w:tr w:rsidR="001C36D1" w:rsidTr="00F20E00">
        <w:tc>
          <w:tcPr>
            <w:tcW w:w="9628" w:type="dxa"/>
          </w:tcPr>
          <w:p w:rsidR="001C36D1" w:rsidRDefault="001C36D1" w:rsidP="00F20E00">
            <w:pPr>
              <w:jc w:val="center"/>
              <w:rPr>
                <w:color w:val="FF0000"/>
                <w:highlight w:val="yellow"/>
                <w:lang w:eastAsia="de-DE"/>
              </w:rPr>
            </w:pPr>
          </w:p>
          <w:p w:rsidR="001C36D1" w:rsidRDefault="001C36D1" w:rsidP="00F20E00">
            <w:pPr>
              <w:rPr>
                <w:color w:val="FF0000"/>
                <w:lang w:eastAsia="de-DE"/>
              </w:rPr>
            </w:pPr>
            <w:r>
              <w:rPr>
                <w:color w:val="FF0000"/>
                <w:highlight w:val="yellow"/>
                <w:lang w:eastAsia="de-DE"/>
              </w:rPr>
              <w:t>--------------------------------- Start of TP for 38.331 6.3.3 ----------------------------------</w:t>
            </w:r>
          </w:p>
          <w:p w:rsidR="001C36D1" w:rsidRPr="00C0503E" w:rsidRDefault="001C36D1" w:rsidP="00F20E00">
            <w:pPr>
              <w:pStyle w:val="TH"/>
            </w:pPr>
            <w:r w:rsidRPr="00C0503E">
              <w:rPr>
                <w:i/>
              </w:rPr>
              <w:t>RF-Parameters</w:t>
            </w:r>
            <w:r w:rsidRPr="00C0503E">
              <w:t xml:space="preserve"> information element</w:t>
            </w:r>
          </w:p>
          <w:p w:rsidR="001C36D1" w:rsidRPr="00C0503E" w:rsidRDefault="001C36D1" w:rsidP="00F20E00">
            <w:pPr>
              <w:pStyle w:val="PL"/>
              <w:rPr>
                <w:color w:val="808080"/>
              </w:rPr>
            </w:pPr>
            <w:r w:rsidRPr="00C0503E">
              <w:rPr>
                <w:color w:val="808080"/>
              </w:rPr>
              <w:t>-- ASN1START</w:t>
            </w:r>
          </w:p>
          <w:p w:rsidR="001C36D1" w:rsidRPr="00C0503E" w:rsidRDefault="001C36D1" w:rsidP="00F20E00">
            <w:pPr>
              <w:pStyle w:val="PL"/>
              <w:rPr>
                <w:color w:val="808080"/>
              </w:rPr>
            </w:pPr>
            <w:r w:rsidRPr="00C0503E">
              <w:rPr>
                <w:color w:val="808080"/>
              </w:rPr>
              <w:t>-- TAG-RF-PARAMETERS-START</w:t>
            </w:r>
          </w:p>
          <w:p w:rsidR="001C36D1" w:rsidRPr="00C0503E" w:rsidRDefault="001C36D1" w:rsidP="00F20E00">
            <w:pPr>
              <w:pStyle w:val="PL"/>
            </w:pPr>
            <w:r w:rsidRPr="00C0503E">
              <w:t xml:space="preserve">RF-Parameters ::=                                   </w:t>
            </w:r>
            <w:r w:rsidRPr="00C0503E">
              <w:rPr>
                <w:color w:val="993366"/>
              </w:rPr>
              <w:t>SEQUENCE</w:t>
            </w:r>
            <w:r w:rsidRPr="00C0503E">
              <w:t xml:space="preserve"> {</w:t>
            </w:r>
          </w:p>
          <w:p w:rsidR="001C36D1" w:rsidRDefault="001C36D1" w:rsidP="00F20E00">
            <w:pPr>
              <w:spacing w:after="0"/>
              <w:rPr>
                <w:rFonts w:ascii="Times" w:eastAsia="바탕" w:hAnsi="Times"/>
                <w:b/>
                <w:sz w:val="22"/>
                <w:szCs w:val="22"/>
              </w:rPr>
            </w:pPr>
            <w:r>
              <w:rPr>
                <w:color w:val="FF0000"/>
                <w:sz w:val="22"/>
                <w:szCs w:val="22"/>
                <w:lang w:val="en-US"/>
              </w:rPr>
              <w:t>========================== Omitted ==============================</w:t>
            </w:r>
          </w:p>
          <w:p w:rsidR="001C36D1" w:rsidRPr="00C0503E" w:rsidRDefault="001C36D1" w:rsidP="00F20E00">
            <w:pPr>
              <w:pStyle w:val="PL"/>
              <w:ind w:left="400"/>
            </w:pPr>
            <w:r w:rsidRPr="00C0503E">
              <w:lastRenderedPageBreak/>
              <w:t>maxDurationDMRS-Bundling</w:t>
            </w:r>
            <w:r w:rsidRPr="003D73F2">
              <w:rPr>
                <w:color w:val="FF0000"/>
              </w:rPr>
              <w:t>NTN</w:t>
            </w:r>
            <w:r w:rsidRPr="00C0503E">
              <w:t>-r1</w:t>
            </w:r>
            <w:r w:rsidRPr="003A4B85">
              <w:rPr>
                <w:color w:val="FF0000"/>
              </w:rPr>
              <w:t>8</w:t>
            </w:r>
            <w:r w:rsidRPr="00C0503E">
              <w:t xml:space="preserve">              </w:t>
            </w:r>
            <w:r w:rsidRPr="00C0503E">
              <w:rPr>
                <w:color w:val="993366"/>
              </w:rPr>
              <w:t>SEQUENCE</w:t>
            </w:r>
            <w:r w:rsidRPr="00C0503E">
              <w:t xml:space="preserve"> {</w:t>
            </w:r>
          </w:p>
          <w:p w:rsidR="001C36D1" w:rsidRPr="00C0503E" w:rsidRDefault="001C36D1" w:rsidP="00F20E00">
            <w:pPr>
              <w:pStyle w:val="PL"/>
              <w:ind w:left="400"/>
            </w:pPr>
            <w:r w:rsidRPr="00C0503E">
              <w:t xml:space="preserve">        fdd-r1</w:t>
            </w:r>
            <w:r w:rsidRPr="003A4B85">
              <w:rPr>
                <w:color w:val="FF0000"/>
              </w:rPr>
              <w:t>8</w:t>
            </w:r>
            <w:r w:rsidRPr="00C0503E">
              <w:t xml:space="preserve">                                   </w:t>
            </w:r>
            <w:r w:rsidRPr="00C0503E">
              <w:rPr>
                <w:color w:val="993366"/>
              </w:rPr>
              <w:t>INTEGER</w:t>
            </w:r>
            <w:r w:rsidRPr="00C0503E">
              <w:t xml:space="preserve"> (2..32)            </w:t>
            </w:r>
            <w:r w:rsidRPr="00C0503E">
              <w:rPr>
                <w:color w:val="993366"/>
              </w:rPr>
              <w:t>OPTIONAL</w:t>
            </w:r>
            <w:r w:rsidRPr="00C0503E">
              <w:t>,</w:t>
            </w:r>
          </w:p>
          <w:p w:rsidR="001C36D1" w:rsidRPr="00C0503E" w:rsidRDefault="001C36D1" w:rsidP="00F20E00">
            <w:pPr>
              <w:pStyle w:val="PL"/>
              <w:ind w:left="400"/>
            </w:pPr>
            <w:r w:rsidRPr="00C0503E">
              <w:t xml:space="preserve">        tdd-r1</w:t>
            </w:r>
            <w:r w:rsidRPr="003A4B85">
              <w:rPr>
                <w:color w:val="FF0000"/>
              </w:rPr>
              <w:t>8</w:t>
            </w:r>
            <w:r w:rsidRPr="00C0503E">
              <w:t xml:space="preserve">                                   </w:t>
            </w:r>
            <w:r w:rsidRPr="00C0503E">
              <w:rPr>
                <w:color w:val="993366"/>
              </w:rPr>
              <w:t>INTEGER</w:t>
            </w:r>
            <w:r w:rsidRPr="00C0503E">
              <w:t xml:space="preserve"> (2..32)            </w:t>
            </w:r>
            <w:r w:rsidRPr="00C0503E">
              <w:rPr>
                <w:color w:val="993366"/>
              </w:rPr>
              <w:t>OPTIONAL</w:t>
            </w:r>
          </w:p>
          <w:p w:rsidR="001C36D1" w:rsidRDefault="001C36D1" w:rsidP="00F20E00">
            <w:pPr>
              <w:spacing w:after="0"/>
              <w:rPr>
                <w:sz w:val="16"/>
                <w:szCs w:val="16"/>
              </w:rPr>
            </w:pPr>
            <w:r w:rsidRPr="00C0503E">
              <w:t xml:space="preserve">    </w:t>
            </w:r>
            <w:r w:rsidRPr="008F2818">
              <w:rPr>
                <w:sz w:val="16"/>
                <w:szCs w:val="16"/>
              </w:rPr>
              <w:t>}</w:t>
            </w:r>
          </w:p>
          <w:p w:rsidR="001C36D1" w:rsidRDefault="001C36D1" w:rsidP="00F20E00">
            <w:pPr>
              <w:spacing w:after="0"/>
              <w:rPr>
                <w:rFonts w:ascii="Times" w:eastAsia="바탕" w:hAnsi="Times"/>
                <w:b/>
                <w:sz w:val="22"/>
                <w:szCs w:val="22"/>
              </w:rPr>
            </w:pPr>
            <w:r>
              <w:rPr>
                <w:color w:val="FF0000"/>
                <w:sz w:val="22"/>
                <w:szCs w:val="22"/>
                <w:lang w:val="en-US"/>
              </w:rPr>
              <w:t>========================== Omitted ==============================</w:t>
            </w:r>
          </w:p>
          <w:p w:rsidR="001C36D1" w:rsidRPr="00C0503E" w:rsidRDefault="001C36D1" w:rsidP="00F20E00">
            <w:pPr>
              <w:pStyle w:val="PL"/>
            </w:pPr>
            <w:r w:rsidRPr="00C0503E">
              <w:t>}</w:t>
            </w:r>
          </w:p>
          <w:p w:rsidR="001C36D1" w:rsidRDefault="001C36D1" w:rsidP="00F20E00">
            <w:pPr>
              <w:pStyle w:val="PL"/>
              <w:rPr>
                <w:color w:val="808080"/>
              </w:rPr>
            </w:pPr>
            <w:r w:rsidRPr="00C0503E">
              <w:rPr>
                <w:color w:val="808080"/>
              </w:rPr>
              <w:t>-- TAG-RF-PARAMETERS-STOP</w:t>
            </w:r>
          </w:p>
          <w:p w:rsidR="001C36D1" w:rsidRDefault="001C36D1" w:rsidP="00F20E00">
            <w:pPr>
              <w:pStyle w:val="PL"/>
              <w:rPr>
                <w:color w:val="808080"/>
              </w:rPr>
            </w:pPr>
            <w:r w:rsidRPr="00C0503E">
              <w:rPr>
                <w:color w:val="808080"/>
              </w:rPr>
              <w:t>-- ASN1STOP</w:t>
            </w:r>
          </w:p>
          <w:p w:rsidR="001C36D1" w:rsidRPr="00B11246" w:rsidRDefault="001C36D1" w:rsidP="00F20E00">
            <w:pPr>
              <w:rPr>
                <w:rFonts w:eastAsia="Yu Mincho"/>
                <w:lang w:eastAsia="ja-JP"/>
              </w:rPr>
            </w:pPr>
            <w:r>
              <w:rPr>
                <w:color w:val="FF0000"/>
                <w:highlight w:val="yellow"/>
                <w:lang w:eastAsia="de-DE"/>
              </w:rPr>
              <w:t>---------------------------------- End of TP for 38.331 6.3.3---------------------------------</w:t>
            </w:r>
          </w:p>
        </w:tc>
      </w:tr>
      <w:tr w:rsidR="001C36D1" w:rsidTr="00F20E00">
        <w:tc>
          <w:tcPr>
            <w:tcW w:w="9628" w:type="dxa"/>
          </w:tcPr>
          <w:p w:rsidR="001C36D1" w:rsidRDefault="001C36D1" w:rsidP="00F20E00">
            <w:pPr>
              <w:pStyle w:val="PL"/>
              <w:rPr>
                <w:rFonts w:ascii="Times New Roman" w:hAnsi="Times New Roman"/>
              </w:rPr>
            </w:pPr>
            <w:r w:rsidRPr="00623138">
              <w:rPr>
                <w:rFonts w:ascii="Times New Roman" w:hAnsi="Times New Roman"/>
                <w:b/>
                <w:u w:val="single"/>
              </w:rPr>
              <w:lastRenderedPageBreak/>
              <w:t>reason for change</w:t>
            </w:r>
            <w:r>
              <w:rPr>
                <w:rFonts w:ascii="Times New Roman" w:hAnsi="Times New Roman"/>
              </w:rPr>
              <w:t xml:space="preserve"> : </w:t>
            </w:r>
            <w:r w:rsidRPr="00623138">
              <w:rPr>
                <w:rFonts w:ascii="Times New Roman" w:hAnsi="Times New Roman"/>
                <w:i/>
              </w:rPr>
              <w:t>maxDurationDMRS-Bundling</w:t>
            </w:r>
            <w:r>
              <w:rPr>
                <w:rFonts w:ascii="Times New Roman" w:hAnsi="Times New Roman"/>
              </w:rPr>
              <w:t>‘s granularity is too wide to support full DMRS bundling for PUSCH VoIP interval (20 ms).</w:t>
            </w:r>
          </w:p>
          <w:p w:rsidR="001C36D1" w:rsidRDefault="001C36D1" w:rsidP="00F20E00">
            <w:pPr>
              <w:pStyle w:val="PL"/>
              <w:rPr>
                <w:rFonts w:ascii="Times New Roman" w:hAnsi="Times New Roman"/>
              </w:rPr>
            </w:pPr>
            <w:r w:rsidRPr="00623138">
              <w:rPr>
                <w:rFonts w:ascii="Times New Roman" w:hAnsi="Times New Roman"/>
                <w:b/>
                <w:u w:val="single"/>
              </w:rPr>
              <w:t>summary of change</w:t>
            </w:r>
            <w:r>
              <w:rPr>
                <w:rFonts w:ascii="Times New Roman" w:hAnsi="Times New Roman"/>
              </w:rPr>
              <w:t xml:space="preserve"> :introduce </w:t>
            </w:r>
            <w:r w:rsidRPr="00F25978">
              <w:rPr>
                <w:rFonts w:ascii="Times New Roman" w:hAnsi="Times New Roman"/>
                <w:i/>
              </w:rPr>
              <w:t>maxDurationDMRS-BundlingNTN-r18</w:t>
            </w:r>
            <w:r>
              <w:rPr>
                <w:rFonts w:ascii="Times New Roman" w:hAnsi="Times New Roman"/>
              </w:rPr>
              <w:t xml:space="preserve"> as INTEGER (2..32)</w:t>
            </w:r>
          </w:p>
          <w:p w:rsidR="001C36D1" w:rsidRPr="00623138" w:rsidRDefault="001C36D1" w:rsidP="00F20E00">
            <w:pPr>
              <w:pStyle w:val="PL"/>
              <w:rPr>
                <w:rFonts w:ascii="Times New Roman" w:hAnsi="Times New Roman"/>
              </w:rPr>
            </w:pPr>
            <w:r w:rsidRPr="00623138">
              <w:rPr>
                <w:rFonts w:ascii="Times New Roman" w:hAnsi="Times New Roman"/>
                <w:b/>
                <w:u w:val="single"/>
              </w:rPr>
              <w:t>consequences if not approved</w:t>
            </w:r>
            <w:r>
              <w:rPr>
                <w:rFonts w:ascii="Times New Roman" w:hAnsi="Times New Roman"/>
              </w:rPr>
              <w:t xml:space="preserve"> : unnecessary performance loss might occur for the UEs (especially, </w:t>
            </w:r>
            <w:r w:rsidRPr="00115F9D">
              <w:rPr>
                <w:rFonts w:ascii="Times New Roman" w:hAnsi="Times New Roman" w:hint="eastAsia"/>
              </w:rPr>
              <w:t>UE</w:t>
            </w:r>
            <w:r>
              <w:rPr>
                <w:rFonts w:ascii="Times New Roman" w:hAnsi="Times New Roman"/>
              </w:rPr>
              <w:t>s</w:t>
            </w:r>
            <w:r w:rsidRPr="00115F9D">
              <w:rPr>
                <w:rFonts w:ascii="Times New Roman" w:hAnsi="Times New Roman" w:hint="eastAsia"/>
              </w:rPr>
              <w:t xml:space="preserve"> </w:t>
            </w:r>
            <w:r>
              <w:rPr>
                <w:rFonts w:ascii="Times New Roman" w:hAnsi="Times New Roman"/>
              </w:rPr>
              <w:t>capable of</w:t>
            </w:r>
            <w:r w:rsidRPr="00115F9D">
              <w:rPr>
                <w:rFonts w:ascii="Times New Roman" w:hAnsi="Times New Roman" w:hint="eastAsia"/>
              </w:rPr>
              <w:t xml:space="preserve"> (n20</w:t>
            </w:r>
            <w:r w:rsidRPr="00115F9D">
              <w:rPr>
                <w:rFonts w:ascii="Times New Roman" w:hAnsi="Times New Roman" w:hint="eastAsia"/>
              </w:rPr>
              <w:t>≤</w:t>
            </w:r>
            <w:r w:rsidRPr="00115F9D">
              <w:rPr>
                <w:rFonts w:ascii="Times New Roman" w:hAnsi="Times New Roman" w:hint="eastAsia"/>
              </w:rPr>
              <w:t xml:space="preserve"> </w:t>
            </w:r>
            <w:r w:rsidRPr="00984FB7">
              <w:rPr>
                <w:rFonts w:ascii="Times New Roman" w:hAnsi="Times New Roman" w:hint="eastAsia"/>
                <w:i/>
              </w:rPr>
              <w:t>maxDurationDMRS-Bundling</w:t>
            </w:r>
            <w:r w:rsidRPr="00115F9D">
              <w:rPr>
                <w:rFonts w:ascii="Times New Roman" w:hAnsi="Times New Roman" w:hint="eastAsia"/>
              </w:rPr>
              <w:t xml:space="preserve"> &lt;n32) </w:t>
            </w:r>
            <w:r>
              <w:rPr>
                <w:rFonts w:ascii="Times New Roman" w:hAnsi="Times New Roman"/>
              </w:rPr>
              <w:t xml:space="preserve">because DMRS bundling might be limited by </w:t>
            </w:r>
            <w:r w:rsidRPr="008E6068">
              <w:rPr>
                <w:rFonts w:ascii="Times New Roman" w:hAnsi="Times New Roman"/>
                <w:i/>
              </w:rPr>
              <w:t>maxDurationDMRS-Bundling</w:t>
            </w:r>
            <w:r>
              <w:rPr>
                <w:rFonts w:ascii="Times New Roman" w:hAnsi="Times New Roman"/>
              </w:rPr>
              <w:t>.</w:t>
            </w:r>
          </w:p>
        </w:tc>
      </w:tr>
    </w:tbl>
    <w:p w:rsidR="001C36D1" w:rsidRPr="004D2E47" w:rsidRDefault="001C36D1" w:rsidP="001C36D1">
      <w:pPr>
        <w:pStyle w:val="af4"/>
        <w:ind w:leftChars="0"/>
        <w:rPr>
          <w:b/>
          <w:lang w:eastAsia="ko-KR"/>
        </w:rPr>
      </w:pPr>
    </w:p>
    <w:p w:rsidR="001C36D1" w:rsidRPr="004D2E47" w:rsidRDefault="001C36D1" w:rsidP="001C36D1">
      <w:pPr>
        <w:pStyle w:val="af4"/>
        <w:numPr>
          <w:ilvl w:val="0"/>
          <w:numId w:val="40"/>
        </w:numPr>
        <w:ind w:leftChars="0"/>
        <w:rPr>
          <w:b/>
          <w:lang w:eastAsia="ko-KR"/>
        </w:rPr>
      </w:pPr>
      <w:r>
        <w:rPr>
          <w:b/>
          <w:iCs/>
        </w:rPr>
        <w:t>Option 2: add one or more values among (n2, n3, n6, n7, n12, n14, n20, n24, n28)</w:t>
      </w:r>
    </w:p>
    <w:tbl>
      <w:tblPr>
        <w:tblStyle w:val="af2"/>
        <w:tblW w:w="0" w:type="auto"/>
        <w:tblInd w:w="800" w:type="dxa"/>
        <w:tblLook w:val="04A0" w:firstRow="1" w:lastRow="0" w:firstColumn="1" w:lastColumn="0" w:noHBand="0" w:noVBand="1"/>
      </w:tblPr>
      <w:tblGrid>
        <w:gridCol w:w="8828"/>
      </w:tblGrid>
      <w:tr w:rsidR="001C36D1" w:rsidTr="00F20E00">
        <w:tc>
          <w:tcPr>
            <w:tcW w:w="9628" w:type="dxa"/>
          </w:tcPr>
          <w:p w:rsidR="001C36D1" w:rsidRDefault="001C36D1" w:rsidP="00F20E00">
            <w:pPr>
              <w:pStyle w:val="PL"/>
              <w:rPr>
                <w:color w:val="808080"/>
              </w:rPr>
            </w:pPr>
          </w:p>
          <w:p w:rsidR="001C36D1" w:rsidRDefault="001C36D1" w:rsidP="00F20E00">
            <w:pPr>
              <w:rPr>
                <w:color w:val="FF0000"/>
                <w:lang w:eastAsia="de-DE"/>
              </w:rPr>
            </w:pPr>
            <w:r>
              <w:rPr>
                <w:color w:val="FF0000"/>
                <w:highlight w:val="yellow"/>
                <w:lang w:eastAsia="de-DE"/>
              </w:rPr>
              <w:t>--------------------------------- Start of TP for 38.331 6.3.3----------------------------------</w:t>
            </w:r>
          </w:p>
          <w:p w:rsidR="001C36D1" w:rsidRPr="00C0503E" w:rsidRDefault="001C36D1" w:rsidP="00F20E00">
            <w:pPr>
              <w:pStyle w:val="TH"/>
            </w:pPr>
            <w:r w:rsidRPr="00C0503E">
              <w:rPr>
                <w:i/>
              </w:rPr>
              <w:t>RF-Parameters</w:t>
            </w:r>
            <w:r w:rsidRPr="00C0503E">
              <w:t xml:space="preserve"> information element</w:t>
            </w:r>
          </w:p>
          <w:p w:rsidR="001C36D1" w:rsidRPr="00C0503E" w:rsidRDefault="001C36D1" w:rsidP="00F20E00">
            <w:pPr>
              <w:pStyle w:val="PL"/>
              <w:rPr>
                <w:color w:val="808080"/>
              </w:rPr>
            </w:pPr>
            <w:r w:rsidRPr="00C0503E">
              <w:rPr>
                <w:color w:val="808080"/>
              </w:rPr>
              <w:t>-- ASN1START</w:t>
            </w:r>
          </w:p>
          <w:p w:rsidR="001C36D1" w:rsidRPr="00C0503E" w:rsidRDefault="001C36D1" w:rsidP="00F20E00">
            <w:pPr>
              <w:pStyle w:val="PL"/>
              <w:rPr>
                <w:color w:val="808080"/>
              </w:rPr>
            </w:pPr>
            <w:r w:rsidRPr="00C0503E">
              <w:rPr>
                <w:color w:val="808080"/>
              </w:rPr>
              <w:t>-- TAG-RF-PARAMETERS-START</w:t>
            </w:r>
          </w:p>
          <w:p w:rsidR="001C36D1" w:rsidRPr="00C0503E" w:rsidRDefault="001C36D1" w:rsidP="00F20E00">
            <w:pPr>
              <w:pStyle w:val="PL"/>
            </w:pPr>
            <w:r w:rsidRPr="00C0503E">
              <w:t xml:space="preserve">RF-Parameters ::=                                   </w:t>
            </w:r>
            <w:r w:rsidRPr="00C0503E">
              <w:rPr>
                <w:color w:val="993366"/>
              </w:rPr>
              <w:t>SEQUENCE</w:t>
            </w:r>
            <w:r w:rsidRPr="00C0503E">
              <w:t xml:space="preserve"> {</w:t>
            </w:r>
          </w:p>
          <w:p w:rsidR="001C36D1" w:rsidRDefault="001C36D1" w:rsidP="00F20E00">
            <w:pPr>
              <w:spacing w:after="0"/>
              <w:rPr>
                <w:rFonts w:ascii="Times" w:eastAsia="바탕" w:hAnsi="Times"/>
                <w:b/>
                <w:sz w:val="22"/>
                <w:szCs w:val="22"/>
              </w:rPr>
            </w:pPr>
            <w:r>
              <w:rPr>
                <w:color w:val="FF0000"/>
                <w:sz w:val="22"/>
                <w:szCs w:val="22"/>
                <w:lang w:val="en-US"/>
              </w:rPr>
              <w:t>========================== Omitted ==============================</w:t>
            </w:r>
          </w:p>
          <w:p w:rsidR="001C36D1" w:rsidRPr="00C0503E" w:rsidRDefault="001C36D1" w:rsidP="00F20E00">
            <w:pPr>
              <w:pStyle w:val="PL"/>
              <w:ind w:left="400"/>
            </w:pPr>
            <w:r w:rsidRPr="00C0503E">
              <w:t>maxDurationDMRS-Bundling</w:t>
            </w:r>
            <w:r w:rsidRPr="003D73F2">
              <w:rPr>
                <w:color w:val="FF0000"/>
              </w:rPr>
              <w:t>NTN</w:t>
            </w:r>
            <w:r w:rsidRPr="00C0503E">
              <w:t>-r1</w:t>
            </w:r>
            <w:r w:rsidRPr="003A4B85">
              <w:rPr>
                <w:color w:val="FF0000"/>
              </w:rPr>
              <w:t>8</w:t>
            </w:r>
            <w:r w:rsidRPr="00C0503E">
              <w:t xml:space="preserve">              </w:t>
            </w:r>
            <w:r w:rsidRPr="00C0503E">
              <w:rPr>
                <w:color w:val="993366"/>
              </w:rPr>
              <w:t>SEQUENCE</w:t>
            </w:r>
            <w:r w:rsidRPr="00C0503E">
              <w:t xml:space="preserve"> {</w:t>
            </w:r>
          </w:p>
          <w:p w:rsidR="001C36D1" w:rsidRPr="00C0503E" w:rsidRDefault="001C36D1" w:rsidP="00F20E00">
            <w:pPr>
              <w:pStyle w:val="PL"/>
              <w:ind w:left="400"/>
            </w:pPr>
            <w:r w:rsidRPr="00C0503E">
              <w:t xml:space="preserve">        fdd-r1</w:t>
            </w:r>
            <w:r w:rsidRPr="003A4B85">
              <w:rPr>
                <w:color w:val="FF0000"/>
              </w:rPr>
              <w:t>8</w:t>
            </w:r>
            <w:r w:rsidRPr="00C0503E">
              <w:t xml:space="preserve">                                   </w:t>
            </w:r>
            <w:r w:rsidRPr="00C0503E">
              <w:rPr>
                <w:color w:val="993366"/>
              </w:rPr>
              <w:t>ENUMERATED</w:t>
            </w:r>
            <w:r w:rsidRPr="00C0503E">
              <w:t xml:space="preserve"> {</w:t>
            </w:r>
            <w:r w:rsidRPr="00F06CCE">
              <w:rPr>
                <w:color w:val="FF0000"/>
              </w:rPr>
              <w:t>n2,</w:t>
            </w:r>
            <w:r w:rsidRPr="00FE757B">
              <w:rPr>
                <w:color w:val="FF0000"/>
              </w:rPr>
              <w:t xml:space="preserve"> n3,</w:t>
            </w:r>
            <w:r>
              <w:t xml:space="preserve"> </w:t>
            </w:r>
            <w:r w:rsidRPr="00C0503E">
              <w:t xml:space="preserve">n4, </w:t>
            </w:r>
            <w:r w:rsidRPr="00F06CCE">
              <w:rPr>
                <w:color w:val="FF0000"/>
              </w:rPr>
              <w:t>n</w:t>
            </w:r>
            <w:r>
              <w:rPr>
                <w:color w:val="FF0000"/>
              </w:rPr>
              <w:t>6</w:t>
            </w:r>
            <w:r w:rsidRPr="00F06CCE">
              <w:rPr>
                <w:color w:val="FF0000"/>
              </w:rPr>
              <w:t>,</w:t>
            </w:r>
            <w:r w:rsidRPr="00FE757B">
              <w:rPr>
                <w:color w:val="FF0000"/>
              </w:rPr>
              <w:t xml:space="preserve"> n7,</w:t>
            </w:r>
            <w:r>
              <w:t xml:space="preserve"> </w:t>
            </w:r>
            <w:r w:rsidRPr="00C0503E">
              <w:t xml:space="preserve">n8, </w:t>
            </w:r>
            <w:r w:rsidRPr="00F06CCE">
              <w:rPr>
                <w:color w:val="FF0000"/>
              </w:rPr>
              <w:t>n1</w:t>
            </w:r>
            <w:r>
              <w:rPr>
                <w:color w:val="FF0000"/>
              </w:rPr>
              <w:t>2</w:t>
            </w:r>
            <w:r w:rsidRPr="00F06CCE">
              <w:rPr>
                <w:color w:val="FF0000"/>
              </w:rPr>
              <w:t>,</w:t>
            </w:r>
            <w:r>
              <w:rPr>
                <w:color w:val="FF0000"/>
              </w:rPr>
              <w:t xml:space="preserve"> n14,</w:t>
            </w:r>
            <w:r>
              <w:t xml:space="preserve"> </w:t>
            </w:r>
            <w:r w:rsidRPr="00C0503E">
              <w:t>n16,</w:t>
            </w:r>
            <w:r>
              <w:t xml:space="preserve"> </w:t>
            </w:r>
            <w:r w:rsidRPr="00F06CCE">
              <w:rPr>
                <w:color w:val="FF0000"/>
              </w:rPr>
              <w:t>n20,</w:t>
            </w:r>
            <w:r>
              <w:rPr>
                <w:color w:val="FF0000"/>
              </w:rPr>
              <w:t xml:space="preserve"> n24, n28,</w:t>
            </w:r>
            <w:r w:rsidRPr="00C0503E">
              <w:t xml:space="preserve"> n32</w:t>
            </w:r>
            <w:r>
              <w:t>}</w:t>
            </w:r>
            <w:r w:rsidRPr="00C0503E">
              <w:t xml:space="preserve">            </w:t>
            </w:r>
            <w:r w:rsidRPr="00C0503E">
              <w:rPr>
                <w:color w:val="993366"/>
              </w:rPr>
              <w:t>OPTIONAL</w:t>
            </w:r>
            <w:r w:rsidRPr="00C0503E">
              <w:t>,</w:t>
            </w:r>
          </w:p>
          <w:p w:rsidR="001C36D1" w:rsidRPr="00C0503E" w:rsidRDefault="001C36D1" w:rsidP="00F20E00">
            <w:pPr>
              <w:pStyle w:val="PL"/>
              <w:ind w:left="400"/>
            </w:pPr>
            <w:r w:rsidRPr="00C0503E">
              <w:t xml:space="preserve">        tdd-r1</w:t>
            </w:r>
            <w:r w:rsidRPr="003A4B85">
              <w:rPr>
                <w:color w:val="FF0000"/>
              </w:rPr>
              <w:t>8</w:t>
            </w:r>
            <w:r w:rsidRPr="00C0503E">
              <w:t xml:space="preserve">                                   </w:t>
            </w:r>
            <w:r w:rsidRPr="00C0503E">
              <w:rPr>
                <w:color w:val="993366"/>
              </w:rPr>
              <w:t>ENUMERATED</w:t>
            </w:r>
            <w:r w:rsidRPr="00C0503E">
              <w:t xml:space="preserve"> {n2, n4, n8, n16}             </w:t>
            </w:r>
            <w:r w:rsidRPr="00C0503E">
              <w:rPr>
                <w:color w:val="993366"/>
              </w:rPr>
              <w:t>OPTIONAL</w:t>
            </w:r>
          </w:p>
          <w:p w:rsidR="001C36D1" w:rsidRDefault="001C36D1" w:rsidP="00F20E00">
            <w:r w:rsidRPr="00C0503E">
              <w:t xml:space="preserve">    }</w:t>
            </w:r>
          </w:p>
          <w:p w:rsidR="001C36D1" w:rsidRDefault="001C36D1" w:rsidP="00F20E00">
            <w:pPr>
              <w:spacing w:after="0"/>
              <w:rPr>
                <w:rFonts w:ascii="Times" w:eastAsia="바탕" w:hAnsi="Times"/>
                <w:b/>
                <w:sz w:val="22"/>
                <w:szCs w:val="22"/>
              </w:rPr>
            </w:pPr>
            <w:r>
              <w:rPr>
                <w:color w:val="FF0000"/>
                <w:sz w:val="22"/>
                <w:szCs w:val="22"/>
                <w:lang w:val="en-US"/>
              </w:rPr>
              <w:t>========================== Omitted ==============================</w:t>
            </w:r>
          </w:p>
          <w:p w:rsidR="001C36D1" w:rsidRPr="00C0503E" w:rsidRDefault="001C36D1" w:rsidP="00F20E00">
            <w:pPr>
              <w:pStyle w:val="PL"/>
            </w:pPr>
            <w:r w:rsidRPr="00C0503E">
              <w:t>}</w:t>
            </w:r>
          </w:p>
          <w:p w:rsidR="001C36D1" w:rsidRDefault="001C36D1" w:rsidP="00F20E00">
            <w:pPr>
              <w:pStyle w:val="PL"/>
              <w:rPr>
                <w:color w:val="808080"/>
              </w:rPr>
            </w:pPr>
            <w:r w:rsidRPr="00C0503E">
              <w:rPr>
                <w:color w:val="808080"/>
              </w:rPr>
              <w:t>-- TAG-RF-PARAMETERS-STOP</w:t>
            </w:r>
          </w:p>
          <w:p w:rsidR="001C36D1" w:rsidRDefault="001C36D1" w:rsidP="00F20E00">
            <w:pPr>
              <w:pStyle w:val="PL"/>
              <w:rPr>
                <w:color w:val="808080"/>
              </w:rPr>
            </w:pPr>
            <w:r w:rsidRPr="00C0503E">
              <w:rPr>
                <w:color w:val="808080"/>
              </w:rPr>
              <w:t>-- ASN1STOP</w:t>
            </w:r>
          </w:p>
          <w:p w:rsidR="001C36D1" w:rsidRPr="00093411" w:rsidRDefault="001C36D1" w:rsidP="00F20E00">
            <w:pPr>
              <w:rPr>
                <w:lang w:eastAsia="ja-JP"/>
              </w:rPr>
            </w:pPr>
            <w:r>
              <w:rPr>
                <w:color w:val="FF0000"/>
                <w:highlight w:val="yellow"/>
                <w:lang w:eastAsia="de-DE"/>
              </w:rPr>
              <w:t>---------------------------------- End of TP for 38.331 6.3.3---------------------------------</w:t>
            </w:r>
          </w:p>
        </w:tc>
      </w:tr>
      <w:tr w:rsidR="001C36D1" w:rsidTr="00F20E00">
        <w:tc>
          <w:tcPr>
            <w:tcW w:w="9628" w:type="dxa"/>
          </w:tcPr>
          <w:p w:rsidR="001C36D1" w:rsidRDefault="001C36D1" w:rsidP="00F20E00">
            <w:pPr>
              <w:pStyle w:val="PL"/>
              <w:rPr>
                <w:rFonts w:ascii="Times New Roman" w:hAnsi="Times New Roman"/>
              </w:rPr>
            </w:pPr>
            <w:r w:rsidRPr="00623138">
              <w:rPr>
                <w:rFonts w:ascii="Times New Roman" w:hAnsi="Times New Roman"/>
                <w:b/>
                <w:u w:val="single"/>
              </w:rPr>
              <w:t>reason for change</w:t>
            </w:r>
            <w:r>
              <w:rPr>
                <w:rFonts w:ascii="Times New Roman" w:hAnsi="Times New Roman"/>
              </w:rPr>
              <w:t xml:space="preserve"> : </w:t>
            </w:r>
            <w:r w:rsidRPr="00623138">
              <w:rPr>
                <w:rFonts w:ascii="Times New Roman" w:hAnsi="Times New Roman"/>
                <w:i/>
              </w:rPr>
              <w:t>maxDurationDMRS-Bundling</w:t>
            </w:r>
            <w:r>
              <w:rPr>
                <w:rFonts w:ascii="Times New Roman" w:hAnsi="Times New Roman"/>
              </w:rPr>
              <w:t>‘s granularity is too wide to support full DMRS bundling for PUSCH VoIP interval (20 ms).</w:t>
            </w:r>
          </w:p>
          <w:p w:rsidR="001C36D1" w:rsidRDefault="001C36D1" w:rsidP="00F20E00">
            <w:pPr>
              <w:pStyle w:val="PL"/>
              <w:rPr>
                <w:rFonts w:ascii="Times New Roman" w:hAnsi="Times New Roman"/>
              </w:rPr>
            </w:pPr>
            <w:r w:rsidRPr="00623138">
              <w:rPr>
                <w:rFonts w:ascii="Times New Roman" w:hAnsi="Times New Roman"/>
                <w:b/>
                <w:u w:val="single"/>
              </w:rPr>
              <w:t>summary of change</w:t>
            </w:r>
            <w:r>
              <w:rPr>
                <w:rFonts w:ascii="Times New Roman" w:hAnsi="Times New Roman"/>
              </w:rPr>
              <w:t xml:space="preserve"> : introduce </w:t>
            </w:r>
            <w:r w:rsidRPr="00F25978">
              <w:rPr>
                <w:rFonts w:ascii="Times New Roman" w:hAnsi="Times New Roman"/>
                <w:i/>
              </w:rPr>
              <w:t>maxDurationDMRS-BundlingNTN-r18</w:t>
            </w:r>
            <w:r>
              <w:rPr>
                <w:rFonts w:ascii="Times New Roman" w:hAnsi="Times New Roman"/>
              </w:rPr>
              <w:t xml:space="preserve"> and add values </w:t>
            </w:r>
            <w:r w:rsidRPr="00AC293E">
              <w:rPr>
                <w:rFonts w:ascii="Times New Roman" w:hAnsi="Times New Roman"/>
              </w:rPr>
              <w:t>(n2, n3, n6, n7, n12, n14, n20</w:t>
            </w:r>
            <w:r>
              <w:rPr>
                <w:rFonts w:ascii="Times New Roman" w:hAnsi="Times New Roman"/>
              </w:rPr>
              <w:t>, n24, n28</w:t>
            </w:r>
            <w:r w:rsidRPr="00AC293E">
              <w:rPr>
                <w:rFonts w:ascii="Times New Roman" w:hAnsi="Times New Roman"/>
              </w:rPr>
              <w:t>)</w:t>
            </w:r>
            <w:r>
              <w:rPr>
                <w:rFonts w:ascii="Times New Roman" w:hAnsi="Times New Roman"/>
              </w:rPr>
              <w:t>.</w:t>
            </w:r>
          </w:p>
          <w:p w:rsidR="001C36D1" w:rsidRPr="00526CB9" w:rsidRDefault="001C36D1" w:rsidP="00F20E00">
            <w:pPr>
              <w:pStyle w:val="PL"/>
              <w:rPr>
                <w:rFonts w:ascii="Times New Roman" w:hAnsi="Times New Roman"/>
              </w:rPr>
            </w:pPr>
            <w:r w:rsidRPr="00623138">
              <w:rPr>
                <w:rFonts w:ascii="Times New Roman" w:hAnsi="Times New Roman"/>
                <w:b/>
                <w:u w:val="single"/>
              </w:rPr>
              <w:t>consequences if not approved</w:t>
            </w:r>
            <w:r>
              <w:rPr>
                <w:rFonts w:ascii="Times New Roman" w:hAnsi="Times New Roman"/>
              </w:rPr>
              <w:t xml:space="preserve"> : unnecessary performance loss might occur for the UEs (especially, </w:t>
            </w:r>
            <w:r w:rsidRPr="00115F9D">
              <w:rPr>
                <w:rFonts w:ascii="Times New Roman" w:hAnsi="Times New Roman" w:hint="eastAsia"/>
              </w:rPr>
              <w:t>UE</w:t>
            </w:r>
            <w:r>
              <w:rPr>
                <w:rFonts w:ascii="Times New Roman" w:hAnsi="Times New Roman"/>
              </w:rPr>
              <w:t>s</w:t>
            </w:r>
            <w:r w:rsidRPr="00115F9D">
              <w:rPr>
                <w:rFonts w:ascii="Times New Roman" w:hAnsi="Times New Roman" w:hint="eastAsia"/>
              </w:rPr>
              <w:t xml:space="preserve"> </w:t>
            </w:r>
            <w:r>
              <w:rPr>
                <w:rFonts w:ascii="Times New Roman" w:hAnsi="Times New Roman"/>
              </w:rPr>
              <w:t>capable of</w:t>
            </w:r>
            <w:r w:rsidRPr="00115F9D">
              <w:rPr>
                <w:rFonts w:ascii="Times New Roman" w:hAnsi="Times New Roman" w:hint="eastAsia"/>
              </w:rPr>
              <w:t xml:space="preserve"> (n20</w:t>
            </w:r>
            <w:r w:rsidRPr="00115F9D">
              <w:rPr>
                <w:rFonts w:ascii="Times New Roman" w:hAnsi="Times New Roman" w:hint="eastAsia"/>
              </w:rPr>
              <w:t>≤</w:t>
            </w:r>
            <w:r w:rsidRPr="00115F9D">
              <w:rPr>
                <w:rFonts w:ascii="Times New Roman" w:hAnsi="Times New Roman" w:hint="eastAsia"/>
              </w:rPr>
              <w:t xml:space="preserve"> </w:t>
            </w:r>
            <w:r w:rsidRPr="00307484">
              <w:rPr>
                <w:rFonts w:ascii="Times New Roman" w:hAnsi="Times New Roman" w:hint="eastAsia"/>
                <w:i/>
              </w:rPr>
              <w:t xml:space="preserve">maxDurationDMRS-Bundling </w:t>
            </w:r>
            <w:r w:rsidRPr="00115F9D">
              <w:rPr>
                <w:rFonts w:ascii="Times New Roman" w:hAnsi="Times New Roman" w:hint="eastAsia"/>
              </w:rPr>
              <w:t xml:space="preserve">&lt;n32) </w:t>
            </w:r>
            <w:r>
              <w:rPr>
                <w:rFonts w:ascii="Times New Roman" w:hAnsi="Times New Roman"/>
              </w:rPr>
              <w:t xml:space="preserve">because DMRS bundling might be limited by </w:t>
            </w:r>
            <w:r w:rsidRPr="008E6068">
              <w:rPr>
                <w:rFonts w:ascii="Times New Roman" w:hAnsi="Times New Roman"/>
                <w:i/>
              </w:rPr>
              <w:t>maxDurationDMRS-Bundling</w:t>
            </w:r>
          </w:p>
        </w:tc>
      </w:tr>
    </w:tbl>
    <w:p w:rsidR="0014020A" w:rsidRPr="001C36D1" w:rsidRDefault="0014020A" w:rsidP="001353EA">
      <w:pPr>
        <w:overflowPunct/>
        <w:autoSpaceDE/>
        <w:autoSpaceDN/>
        <w:adjustRightInd/>
        <w:spacing w:after="0"/>
        <w:textAlignment w:val="auto"/>
        <w:rPr>
          <w:b/>
          <w:lang w:eastAsia="ko-KR"/>
        </w:rPr>
      </w:pPr>
    </w:p>
    <w:p w:rsidR="00CA0E74" w:rsidRDefault="00CA0E74">
      <w:pPr>
        <w:overflowPunct/>
        <w:autoSpaceDE/>
        <w:autoSpaceDN/>
        <w:adjustRightInd/>
        <w:spacing w:after="0"/>
        <w:textAlignment w:val="auto"/>
        <w:rPr>
          <w:rFonts w:ascii="Arial" w:hAnsi="Arial"/>
          <w:sz w:val="36"/>
        </w:rPr>
      </w:pPr>
      <w:r>
        <w:br w:type="page"/>
      </w:r>
    </w:p>
    <w:p w:rsidR="008A76FD" w:rsidRDefault="008A76FD" w:rsidP="00452AB4">
      <w:pPr>
        <w:pStyle w:val="1"/>
      </w:pPr>
      <w:r>
        <w:lastRenderedPageBreak/>
        <w:t>4</w:t>
      </w:r>
      <w:r>
        <w:tab/>
      </w:r>
      <w:r w:rsidR="00570AC3">
        <w:t>Reference</w:t>
      </w:r>
    </w:p>
    <w:p w:rsidR="00E30197" w:rsidRDefault="00E30197" w:rsidP="00484192">
      <w:pPr>
        <w:pStyle w:val="af4"/>
        <w:numPr>
          <w:ilvl w:val="0"/>
          <w:numId w:val="1"/>
        </w:numPr>
        <w:ind w:leftChars="0"/>
      </w:pPr>
      <w:bookmarkStart w:id="2" w:name="_Ref54010066"/>
      <w:bookmarkStart w:id="3" w:name="_Ref131525255"/>
      <w:r>
        <w:t>Chairman’s notes RAN1#114</w:t>
      </w:r>
    </w:p>
    <w:p w:rsidR="00E30197" w:rsidRDefault="00E30197" w:rsidP="00E30197">
      <w:pPr>
        <w:pStyle w:val="af4"/>
        <w:numPr>
          <w:ilvl w:val="0"/>
          <w:numId w:val="1"/>
        </w:numPr>
        <w:ind w:leftChars="0"/>
      </w:pPr>
      <w:r w:rsidRPr="007336C7">
        <w:t>R1-</w:t>
      </w:r>
      <w:r w:rsidRPr="00CB7B50">
        <w:t>230832</w:t>
      </w:r>
      <w:r>
        <w:t xml:space="preserve">4, </w:t>
      </w:r>
      <w:r w:rsidRPr="002125E1">
        <w:t xml:space="preserve">Summary </w:t>
      </w:r>
      <w:r>
        <w:t>#3</w:t>
      </w:r>
      <w:r w:rsidRPr="002125E1">
        <w:t xml:space="preserve"> on 9.9.1 Coverage enhancement for NR NTN</w:t>
      </w:r>
      <w:r>
        <w:t>, RAN1#114</w:t>
      </w:r>
    </w:p>
    <w:p w:rsidR="00E30197" w:rsidRDefault="00E30197" w:rsidP="00484192">
      <w:pPr>
        <w:pStyle w:val="af4"/>
        <w:numPr>
          <w:ilvl w:val="0"/>
          <w:numId w:val="1"/>
        </w:numPr>
        <w:ind w:leftChars="0"/>
      </w:pPr>
      <w:r>
        <w:t>Chairman’s notes RAN1#113</w:t>
      </w:r>
    </w:p>
    <w:p w:rsidR="00E30197" w:rsidRDefault="00E30197" w:rsidP="00484192">
      <w:pPr>
        <w:pStyle w:val="af4"/>
        <w:numPr>
          <w:ilvl w:val="0"/>
          <w:numId w:val="1"/>
        </w:numPr>
        <w:ind w:leftChars="0"/>
      </w:pPr>
      <w:r>
        <w:t>Chairman’s notes RAN1#110-bis-e</w:t>
      </w:r>
    </w:p>
    <w:p w:rsidR="00E30197" w:rsidRDefault="00E30197" w:rsidP="00484192">
      <w:pPr>
        <w:pStyle w:val="af4"/>
        <w:numPr>
          <w:ilvl w:val="0"/>
          <w:numId w:val="1"/>
        </w:numPr>
        <w:ind w:leftChars="0"/>
      </w:pPr>
      <w:r>
        <w:t>Chairman’s notes RAN1#111</w:t>
      </w:r>
    </w:p>
    <w:p w:rsidR="00CA0E74" w:rsidRDefault="00CA0E74" w:rsidP="00950294">
      <w:pPr>
        <w:pStyle w:val="af4"/>
        <w:numPr>
          <w:ilvl w:val="0"/>
          <w:numId w:val="1"/>
        </w:numPr>
        <w:ind w:leftChars="0"/>
      </w:pPr>
      <w:bookmarkStart w:id="4" w:name="_Ref127166869"/>
      <w:bookmarkStart w:id="5" w:name="_Ref127179349"/>
      <w:bookmarkEnd w:id="2"/>
      <w:bookmarkEnd w:id="3"/>
      <w:r>
        <w:rPr>
          <w:rFonts w:hint="eastAsia"/>
          <w:lang w:eastAsia="ko-KR"/>
        </w:rPr>
        <w:t>T</w:t>
      </w:r>
      <w:r>
        <w:rPr>
          <w:lang w:eastAsia="ko-KR"/>
        </w:rPr>
        <w:t xml:space="preserve">S 38.214, </w:t>
      </w:r>
      <w:r w:rsidRPr="00CA0E74">
        <w:rPr>
          <w:lang w:eastAsia="ko-KR"/>
        </w:rPr>
        <w:t>Physical layer procedures for data.</w:t>
      </w:r>
    </w:p>
    <w:p w:rsidR="00CA0E74" w:rsidRDefault="00CA0E74" w:rsidP="00950294">
      <w:pPr>
        <w:pStyle w:val="af4"/>
        <w:numPr>
          <w:ilvl w:val="0"/>
          <w:numId w:val="1"/>
        </w:numPr>
        <w:ind w:leftChars="0"/>
      </w:pPr>
      <w:r>
        <w:rPr>
          <w:rFonts w:hint="eastAsia"/>
          <w:lang w:eastAsia="ko-KR"/>
        </w:rPr>
        <w:t>T</w:t>
      </w:r>
      <w:r>
        <w:rPr>
          <w:lang w:eastAsia="ko-KR"/>
        </w:rPr>
        <w:t xml:space="preserve">S 38.306, </w:t>
      </w:r>
      <w:r w:rsidRPr="00CA0E74">
        <w:rPr>
          <w:lang w:eastAsia="ko-KR"/>
        </w:rPr>
        <w:t>NR; User Equipment (UE) radio access capabilities</w:t>
      </w:r>
    </w:p>
    <w:p w:rsidR="00CA0E74" w:rsidRDefault="00CA0E74" w:rsidP="00950294">
      <w:pPr>
        <w:pStyle w:val="af4"/>
        <w:numPr>
          <w:ilvl w:val="0"/>
          <w:numId w:val="1"/>
        </w:numPr>
        <w:ind w:leftChars="0"/>
      </w:pPr>
      <w:r>
        <w:rPr>
          <w:rFonts w:hint="eastAsia"/>
          <w:lang w:eastAsia="ko-KR"/>
        </w:rPr>
        <w:t>T</w:t>
      </w:r>
      <w:r>
        <w:rPr>
          <w:lang w:eastAsia="ko-KR"/>
        </w:rPr>
        <w:t xml:space="preserve">S 38.331, </w:t>
      </w:r>
      <w:r w:rsidRPr="00CA0E74">
        <w:rPr>
          <w:lang w:eastAsia="ko-KR"/>
        </w:rPr>
        <w:t>NR; Radio Resource Control (RRC); Protocol specification</w:t>
      </w:r>
      <w:bookmarkEnd w:id="4"/>
      <w:bookmarkEnd w:id="5"/>
    </w:p>
    <w:sectPr w:rsidR="00CA0E74"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03906" w:rsidRDefault="00B03906">
      <w:r>
        <w:separator/>
      </w:r>
    </w:p>
  </w:endnote>
  <w:endnote w:type="continuationSeparator" w:id="0">
    <w:p w:rsidR="00B03906" w:rsidRDefault="00B039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03906" w:rsidRDefault="00B03906">
      <w:r>
        <w:separator/>
      </w:r>
    </w:p>
  </w:footnote>
  <w:footnote w:type="continuationSeparator" w:id="0">
    <w:p w:rsidR="00B03906" w:rsidRDefault="00B0390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9E71D8"/>
    <w:multiLevelType w:val="multilevel"/>
    <w:tmpl w:val="039E71D8"/>
    <w:lvl w:ilvl="0">
      <w:start w:val="5"/>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8125317"/>
    <w:multiLevelType w:val="hybridMultilevel"/>
    <w:tmpl w:val="CB3A140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8D33169"/>
    <w:multiLevelType w:val="hybridMultilevel"/>
    <w:tmpl w:val="84620C6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9E12CC6"/>
    <w:multiLevelType w:val="hybridMultilevel"/>
    <w:tmpl w:val="AE520EB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D7501A6"/>
    <w:multiLevelType w:val="hybridMultilevel"/>
    <w:tmpl w:val="E3BE75C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바탕"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6" w15:restartNumberingAfterBreak="0">
    <w:nsid w:val="15B44F7C"/>
    <w:multiLevelType w:val="hybridMultilevel"/>
    <w:tmpl w:val="0EC05680"/>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5E2303B"/>
    <w:multiLevelType w:val="hybridMultilevel"/>
    <w:tmpl w:val="2A6834D0"/>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6F56AA9"/>
    <w:multiLevelType w:val="hybridMultilevel"/>
    <w:tmpl w:val="3E98A026"/>
    <w:lvl w:ilvl="0" w:tplc="04090003">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7CF2808"/>
    <w:multiLevelType w:val="hybridMultilevel"/>
    <w:tmpl w:val="E5F0D124"/>
    <w:lvl w:ilvl="0" w:tplc="04090001">
      <w:start w:val="1"/>
      <w:numFmt w:val="bullet"/>
      <w:lvlText w:val=""/>
      <w:lvlJc w:val="left"/>
      <w:pPr>
        <w:ind w:left="844" w:hanging="420"/>
      </w:pPr>
      <w:rPr>
        <w:rFonts w:ascii="Symbol" w:hAnsi="Symbol" w:hint="default"/>
      </w:rPr>
    </w:lvl>
    <w:lvl w:ilvl="1" w:tplc="04090003">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10" w15:restartNumberingAfterBreak="0">
    <w:nsid w:val="190A3A4E"/>
    <w:multiLevelType w:val="hybridMultilevel"/>
    <w:tmpl w:val="0DA4BD8C"/>
    <w:lvl w:ilvl="0" w:tplc="04090001">
      <w:start w:val="1"/>
      <w:numFmt w:val="bullet"/>
      <w:lvlText w:val=""/>
      <w:lvlJc w:val="left"/>
      <w:pPr>
        <w:ind w:left="1120" w:hanging="400"/>
      </w:pPr>
      <w:rPr>
        <w:rFonts w:ascii="Wingdings" w:hAnsi="Wingdings" w:hint="default"/>
      </w:rPr>
    </w:lvl>
    <w:lvl w:ilvl="1" w:tplc="04090003" w:tentative="1">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1" w15:restartNumberingAfterBreak="0">
    <w:nsid w:val="24FE4F66"/>
    <w:multiLevelType w:val="hybridMultilevel"/>
    <w:tmpl w:val="6A140790"/>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50143F5"/>
    <w:multiLevelType w:val="hybridMultilevel"/>
    <w:tmpl w:val="7BCA9C0A"/>
    <w:lvl w:ilvl="0" w:tplc="04090003">
      <w:start w:val="1"/>
      <w:numFmt w:val="bullet"/>
      <w:lvlText w:val=""/>
      <w:lvlJc w:val="left"/>
      <w:pPr>
        <w:ind w:left="1084" w:hanging="400"/>
      </w:pPr>
      <w:rPr>
        <w:rFonts w:ascii="Wingdings" w:hAnsi="Wingdings" w:hint="default"/>
      </w:rPr>
    </w:lvl>
    <w:lvl w:ilvl="1" w:tplc="04090003" w:tentative="1">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13" w15:restartNumberingAfterBreak="0">
    <w:nsid w:val="29DB0139"/>
    <w:multiLevelType w:val="hybridMultilevel"/>
    <w:tmpl w:val="121C25E0"/>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B6321A0"/>
    <w:multiLevelType w:val="hybridMultilevel"/>
    <w:tmpl w:val="57C8E9E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319B5517"/>
    <w:multiLevelType w:val="hybridMultilevel"/>
    <w:tmpl w:val="51942F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B61089"/>
    <w:multiLevelType w:val="hybridMultilevel"/>
    <w:tmpl w:val="FBFA681E"/>
    <w:lvl w:ilvl="0" w:tplc="04090001">
      <w:start w:val="1"/>
      <w:numFmt w:val="bullet"/>
      <w:lvlText w:val=""/>
      <w:lvlJc w:val="left"/>
      <w:pPr>
        <w:ind w:left="1520" w:hanging="400"/>
      </w:pPr>
      <w:rPr>
        <w:rFonts w:ascii="Wingdings" w:hAnsi="Wingdings" w:hint="default"/>
      </w:rPr>
    </w:lvl>
    <w:lvl w:ilvl="1" w:tplc="04090003" w:tentative="1">
      <w:start w:val="1"/>
      <w:numFmt w:val="bullet"/>
      <w:lvlText w:val=""/>
      <w:lvlJc w:val="left"/>
      <w:pPr>
        <w:ind w:left="1920" w:hanging="400"/>
      </w:pPr>
      <w:rPr>
        <w:rFonts w:ascii="Wingdings" w:hAnsi="Wingdings" w:hint="default"/>
      </w:rPr>
    </w:lvl>
    <w:lvl w:ilvl="2" w:tplc="04090005" w:tentative="1">
      <w:start w:val="1"/>
      <w:numFmt w:val="bullet"/>
      <w:lvlText w:val=""/>
      <w:lvlJc w:val="left"/>
      <w:pPr>
        <w:ind w:left="2320" w:hanging="400"/>
      </w:pPr>
      <w:rPr>
        <w:rFonts w:ascii="Wingdings" w:hAnsi="Wingdings" w:hint="default"/>
      </w:rPr>
    </w:lvl>
    <w:lvl w:ilvl="3" w:tplc="04090001" w:tentative="1">
      <w:start w:val="1"/>
      <w:numFmt w:val="bullet"/>
      <w:lvlText w:val=""/>
      <w:lvlJc w:val="left"/>
      <w:pPr>
        <w:ind w:left="2720" w:hanging="400"/>
      </w:pPr>
      <w:rPr>
        <w:rFonts w:ascii="Wingdings" w:hAnsi="Wingdings" w:hint="default"/>
      </w:rPr>
    </w:lvl>
    <w:lvl w:ilvl="4" w:tplc="04090003" w:tentative="1">
      <w:start w:val="1"/>
      <w:numFmt w:val="bullet"/>
      <w:lvlText w:val=""/>
      <w:lvlJc w:val="left"/>
      <w:pPr>
        <w:ind w:left="3120" w:hanging="400"/>
      </w:pPr>
      <w:rPr>
        <w:rFonts w:ascii="Wingdings" w:hAnsi="Wingdings" w:hint="default"/>
      </w:rPr>
    </w:lvl>
    <w:lvl w:ilvl="5" w:tplc="04090005" w:tentative="1">
      <w:start w:val="1"/>
      <w:numFmt w:val="bullet"/>
      <w:lvlText w:val=""/>
      <w:lvlJc w:val="left"/>
      <w:pPr>
        <w:ind w:left="3520" w:hanging="400"/>
      </w:pPr>
      <w:rPr>
        <w:rFonts w:ascii="Wingdings" w:hAnsi="Wingdings" w:hint="default"/>
      </w:rPr>
    </w:lvl>
    <w:lvl w:ilvl="6" w:tplc="04090001" w:tentative="1">
      <w:start w:val="1"/>
      <w:numFmt w:val="bullet"/>
      <w:lvlText w:val=""/>
      <w:lvlJc w:val="left"/>
      <w:pPr>
        <w:ind w:left="3920" w:hanging="400"/>
      </w:pPr>
      <w:rPr>
        <w:rFonts w:ascii="Wingdings" w:hAnsi="Wingdings" w:hint="default"/>
      </w:rPr>
    </w:lvl>
    <w:lvl w:ilvl="7" w:tplc="04090003" w:tentative="1">
      <w:start w:val="1"/>
      <w:numFmt w:val="bullet"/>
      <w:lvlText w:val=""/>
      <w:lvlJc w:val="left"/>
      <w:pPr>
        <w:ind w:left="4320" w:hanging="400"/>
      </w:pPr>
      <w:rPr>
        <w:rFonts w:ascii="Wingdings" w:hAnsi="Wingdings" w:hint="default"/>
      </w:rPr>
    </w:lvl>
    <w:lvl w:ilvl="8" w:tplc="04090005" w:tentative="1">
      <w:start w:val="1"/>
      <w:numFmt w:val="bullet"/>
      <w:lvlText w:val=""/>
      <w:lvlJc w:val="left"/>
      <w:pPr>
        <w:ind w:left="4720" w:hanging="400"/>
      </w:pPr>
      <w:rPr>
        <w:rFonts w:ascii="Wingdings" w:hAnsi="Wingdings" w:hint="default"/>
      </w:rPr>
    </w:lvl>
  </w:abstractNum>
  <w:abstractNum w:abstractNumId="17" w15:restartNumberingAfterBreak="0">
    <w:nsid w:val="3B6666F0"/>
    <w:multiLevelType w:val="hybridMultilevel"/>
    <w:tmpl w:val="24761044"/>
    <w:lvl w:ilvl="0" w:tplc="D81E75F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3D9B36A5"/>
    <w:multiLevelType w:val="hybridMultilevel"/>
    <w:tmpl w:val="6346E934"/>
    <w:lvl w:ilvl="0" w:tplc="051EA82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3EDE0D94"/>
    <w:multiLevelType w:val="hybridMultilevel"/>
    <w:tmpl w:val="4F2A7F58"/>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EF86C94"/>
    <w:multiLevelType w:val="hybridMultilevel"/>
    <w:tmpl w:val="75B2A7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06B0F66"/>
    <w:multiLevelType w:val="hybridMultilevel"/>
    <w:tmpl w:val="DDA0E0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1D00064"/>
    <w:multiLevelType w:val="hybridMultilevel"/>
    <w:tmpl w:val="BAA6E1E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42B9049E"/>
    <w:multiLevelType w:val="hybridMultilevel"/>
    <w:tmpl w:val="B582B92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43E86126"/>
    <w:multiLevelType w:val="hybridMultilevel"/>
    <w:tmpl w:val="3668BA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5B92053"/>
    <w:multiLevelType w:val="hybridMultilevel"/>
    <w:tmpl w:val="56A099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A86878"/>
    <w:multiLevelType w:val="hybridMultilevel"/>
    <w:tmpl w:val="1B8896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7C8096F"/>
    <w:multiLevelType w:val="hybridMultilevel"/>
    <w:tmpl w:val="19A89180"/>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4A804361"/>
    <w:multiLevelType w:val="hybridMultilevel"/>
    <w:tmpl w:val="DB862B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ED4671C"/>
    <w:multiLevelType w:val="hybridMultilevel"/>
    <w:tmpl w:val="C310C9D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50005064"/>
    <w:multiLevelType w:val="hybridMultilevel"/>
    <w:tmpl w:val="94FE69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0406DB5"/>
    <w:multiLevelType w:val="hybridMultilevel"/>
    <w:tmpl w:val="269CB12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519A4825"/>
    <w:multiLevelType w:val="hybridMultilevel"/>
    <w:tmpl w:val="FA121FE2"/>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531E6066"/>
    <w:multiLevelType w:val="hybridMultilevel"/>
    <w:tmpl w:val="E15C2F24"/>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4" w15:restartNumberingAfterBreak="0">
    <w:nsid w:val="5443519C"/>
    <w:multiLevelType w:val="hybridMultilevel"/>
    <w:tmpl w:val="051A24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CFD24EA"/>
    <w:multiLevelType w:val="hybridMultilevel"/>
    <w:tmpl w:val="CE4258F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631972E9"/>
    <w:multiLevelType w:val="hybridMultilevel"/>
    <w:tmpl w:val="F1A8515E"/>
    <w:lvl w:ilvl="0" w:tplc="4C5E1936">
      <w:start w:val="1"/>
      <w:numFmt w:val="decimal"/>
      <w:lvlText w:val="[%1]"/>
      <w:lvlJc w:val="left"/>
      <w:pPr>
        <w:ind w:left="400" w:hanging="400"/>
      </w:pPr>
      <w:rPr>
        <w:rFonts w:hint="default"/>
        <w:lang w:val="en-GB"/>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7" w15:restartNumberingAfterBreak="0">
    <w:nsid w:val="653A416E"/>
    <w:multiLevelType w:val="hybridMultilevel"/>
    <w:tmpl w:val="39527D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69536A64"/>
    <w:multiLevelType w:val="hybridMultilevel"/>
    <w:tmpl w:val="7CA2C46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6B317A8A"/>
    <w:multiLevelType w:val="hybridMultilevel"/>
    <w:tmpl w:val="B1C0820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6D610021"/>
    <w:multiLevelType w:val="hybridMultilevel"/>
    <w:tmpl w:val="3F8EA4EC"/>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1" w15:restartNumberingAfterBreak="0">
    <w:nsid w:val="6F77049D"/>
    <w:multiLevelType w:val="hybridMultilevel"/>
    <w:tmpl w:val="5AFCF1B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15:restartNumberingAfterBreak="0">
    <w:nsid w:val="7A1D0817"/>
    <w:multiLevelType w:val="hybridMultilevel"/>
    <w:tmpl w:val="35624C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A67123E"/>
    <w:multiLevelType w:val="hybridMultilevel"/>
    <w:tmpl w:val="01F685D4"/>
    <w:lvl w:ilvl="0" w:tplc="04090001">
      <w:start w:val="1"/>
      <w:numFmt w:val="bullet"/>
      <w:lvlText w:val=""/>
      <w:lvlJc w:val="left"/>
      <w:pPr>
        <w:ind w:left="846" w:hanging="400"/>
      </w:pPr>
      <w:rPr>
        <w:rFonts w:ascii="Wingdings" w:hAnsi="Wingdings" w:hint="default"/>
      </w:rPr>
    </w:lvl>
    <w:lvl w:ilvl="1" w:tplc="04090003" w:tentative="1">
      <w:start w:val="1"/>
      <w:numFmt w:val="bullet"/>
      <w:lvlText w:val=""/>
      <w:lvlJc w:val="left"/>
      <w:pPr>
        <w:ind w:left="1246" w:hanging="400"/>
      </w:pPr>
      <w:rPr>
        <w:rFonts w:ascii="Wingdings" w:hAnsi="Wingdings" w:hint="default"/>
      </w:rPr>
    </w:lvl>
    <w:lvl w:ilvl="2" w:tplc="04090005" w:tentative="1">
      <w:start w:val="1"/>
      <w:numFmt w:val="bullet"/>
      <w:lvlText w:val=""/>
      <w:lvlJc w:val="left"/>
      <w:pPr>
        <w:ind w:left="1646" w:hanging="400"/>
      </w:pPr>
      <w:rPr>
        <w:rFonts w:ascii="Wingdings" w:hAnsi="Wingdings" w:hint="default"/>
      </w:rPr>
    </w:lvl>
    <w:lvl w:ilvl="3" w:tplc="04090001" w:tentative="1">
      <w:start w:val="1"/>
      <w:numFmt w:val="bullet"/>
      <w:lvlText w:val=""/>
      <w:lvlJc w:val="left"/>
      <w:pPr>
        <w:ind w:left="2046" w:hanging="400"/>
      </w:pPr>
      <w:rPr>
        <w:rFonts w:ascii="Wingdings" w:hAnsi="Wingdings" w:hint="default"/>
      </w:rPr>
    </w:lvl>
    <w:lvl w:ilvl="4" w:tplc="04090003" w:tentative="1">
      <w:start w:val="1"/>
      <w:numFmt w:val="bullet"/>
      <w:lvlText w:val=""/>
      <w:lvlJc w:val="left"/>
      <w:pPr>
        <w:ind w:left="2446" w:hanging="400"/>
      </w:pPr>
      <w:rPr>
        <w:rFonts w:ascii="Wingdings" w:hAnsi="Wingdings" w:hint="default"/>
      </w:rPr>
    </w:lvl>
    <w:lvl w:ilvl="5" w:tplc="04090005" w:tentative="1">
      <w:start w:val="1"/>
      <w:numFmt w:val="bullet"/>
      <w:lvlText w:val=""/>
      <w:lvlJc w:val="left"/>
      <w:pPr>
        <w:ind w:left="2846" w:hanging="400"/>
      </w:pPr>
      <w:rPr>
        <w:rFonts w:ascii="Wingdings" w:hAnsi="Wingdings" w:hint="default"/>
      </w:rPr>
    </w:lvl>
    <w:lvl w:ilvl="6" w:tplc="04090001" w:tentative="1">
      <w:start w:val="1"/>
      <w:numFmt w:val="bullet"/>
      <w:lvlText w:val=""/>
      <w:lvlJc w:val="left"/>
      <w:pPr>
        <w:ind w:left="3246" w:hanging="400"/>
      </w:pPr>
      <w:rPr>
        <w:rFonts w:ascii="Wingdings" w:hAnsi="Wingdings" w:hint="default"/>
      </w:rPr>
    </w:lvl>
    <w:lvl w:ilvl="7" w:tplc="04090003" w:tentative="1">
      <w:start w:val="1"/>
      <w:numFmt w:val="bullet"/>
      <w:lvlText w:val=""/>
      <w:lvlJc w:val="left"/>
      <w:pPr>
        <w:ind w:left="3646" w:hanging="400"/>
      </w:pPr>
      <w:rPr>
        <w:rFonts w:ascii="Wingdings" w:hAnsi="Wingdings" w:hint="default"/>
      </w:rPr>
    </w:lvl>
    <w:lvl w:ilvl="8" w:tplc="04090005" w:tentative="1">
      <w:start w:val="1"/>
      <w:numFmt w:val="bullet"/>
      <w:lvlText w:val=""/>
      <w:lvlJc w:val="left"/>
      <w:pPr>
        <w:ind w:left="4046" w:hanging="400"/>
      </w:pPr>
      <w:rPr>
        <w:rFonts w:ascii="Wingdings" w:hAnsi="Wingdings" w:hint="default"/>
      </w:rPr>
    </w:lvl>
  </w:abstractNum>
  <w:abstractNum w:abstractNumId="44" w15:restartNumberingAfterBreak="0">
    <w:nsid w:val="7D585C75"/>
    <w:multiLevelType w:val="hybridMultilevel"/>
    <w:tmpl w:val="9F889B68"/>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5" w15:restartNumberingAfterBreak="0">
    <w:nsid w:val="7D656164"/>
    <w:multiLevelType w:val="hybridMultilevel"/>
    <w:tmpl w:val="2EAA9FF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6" w15:restartNumberingAfterBreak="0">
    <w:nsid w:val="7F327901"/>
    <w:multiLevelType w:val="hybridMultilevel"/>
    <w:tmpl w:val="C8DACAC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6"/>
  </w:num>
  <w:num w:numId="2">
    <w:abstractNumId w:val="21"/>
  </w:num>
  <w:num w:numId="3">
    <w:abstractNumId w:val="22"/>
  </w:num>
  <w:num w:numId="4">
    <w:abstractNumId w:val="11"/>
  </w:num>
  <w:num w:numId="5">
    <w:abstractNumId w:val="46"/>
  </w:num>
  <w:num w:numId="6">
    <w:abstractNumId w:val="29"/>
  </w:num>
  <w:num w:numId="7">
    <w:abstractNumId w:val="23"/>
  </w:num>
  <w:num w:numId="8">
    <w:abstractNumId w:val="3"/>
  </w:num>
  <w:num w:numId="9">
    <w:abstractNumId w:val="13"/>
  </w:num>
  <w:num w:numId="10">
    <w:abstractNumId w:val="44"/>
  </w:num>
  <w:num w:numId="11">
    <w:abstractNumId w:val="41"/>
  </w:num>
  <w:num w:numId="12">
    <w:abstractNumId w:val="39"/>
  </w:num>
  <w:num w:numId="13">
    <w:abstractNumId w:val="37"/>
  </w:num>
  <w:num w:numId="14">
    <w:abstractNumId w:val="30"/>
  </w:num>
  <w:num w:numId="15">
    <w:abstractNumId w:val="20"/>
  </w:num>
  <w:num w:numId="16">
    <w:abstractNumId w:val="9"/>
  </w:num>
  <w:num w:numId="17">
    <w:abstractNumId w:val="8"/>
  </w:num>
  <w:num w:numId="18">
    <w:abstractNumId w:val="12"/>
  </w:num>
  <w:num w:numId="19">
    <w:abstractNumId w:val="25"/>
  </w:num>
  <w:num w:numId="20">
    <w:abstractNumId w:val="28"/>
  </w:num>
  <w:num w:numId="21">
    <w:abstractNumId w:val="33"/>
  </w:num>
  <w:num w:numId="22">
    <w:abstractNumId w:val="45"/>
  </w:num>
  <w:num w:numId="23">
    <w:abstractNumId w:val="7"/>
  </w:num>
  <w:num w:numId="24">
    <w:abstractNumId w:val="32"/>
  </w:num>
  <w:num w:numId="25">
    <w:abstractNumId w:val="42"/>
  </w:num>
  <w:num w:numId="26">
    <w:abstractNumId w:val="35"/>
  </w:num>
  <w:num w:numId="27">
    <w:abstractNumId w:val="4"/>
  </w:num>
  <w:num w:numId="28">
    <w:abstractNumId w:val="34"/>
  </w:num>
  <w:num w:numId="29">
    <w:abstractNumId w:val="24"/>
  </w:num>
  <w:num w:numId="30">
    <w:abstractNumId w:val="26"/>
  </w:num>
  <w:num w:numId="31">
    <w:abstractNumId w:val="15"/>
  </w:num>
  <w:num w:numId="32">
    <w:abstractNumId w:val="10"/>
  </w:num>
  <w:num w:numId="33">
    <w:abstractNumId w:val="40"/>
  </w:num>
  <w:num w:numId="34">
    <w:abstractNumId w:val="14"/>
  </w:num>
  <w:num w:numId="35">
    <w:abstractNumId w:val="18"/>
  </w:num>
  <w:num w:numId="36">
    <w:abstractNumId w:val="5"/>
  </w:num>
  <w:num w:numId="37">
    <w:abstractNumId w:val="0"/>
  </w:num>
  <w:num w:numId="38">
    <w:abstractNumId w:val="17"/>
  </w:num>
  <w:num w:numId="39">
    <w:abstractNumId w:val="16"/>
  </w:num>
  <w:num w:numId="40">
    <w:abstractNumId w:val="27"/>
  </w:num>
  <w:num w:numId="41">
    <w:abstractNumId w:val="1"/>
  </w:num>
  <w:num w:numId="42">
    <w:abstractNumId w:val="38"/>
  </w:num>
  <w:num w:numId="43">
    <w:abstractNumId w:val="43"/>
  </w:num>
  <w:num w:numId="44">
    <w:abstractNumId w:val="6"/>
  </w:num>
  <w:num w:numId="45">
    <w:abstractNumId w:val="31"/>
  </w:num>
  <w:num w:numId="46">
    <w:abstractNumId w:val="2"/>
  </w:num>
  <w:num w:numId="47">
    <w:abstractNumId w:val="1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0A24"/>
    <w:rsid w:val="00000B60"/>
    <w:rsid w:val="00000DB1"/>
    <w:rsid w:val="000014C4"/>
    <w:rsid w:val="000018A0"/>
    <w:rsid w:val="000022E9"/>
    <w:rsid w:val="00002BC6"/>
    <w:rsid w:val="000031CD"/>
    <w:rsid w:val="0000366E"/>
    <w:rsid w:val="00003977"/>
    <w:rsid w:val="00003B9A"/>
    <w:rsid w:val="0000465E"/>
    <w:rsid w:val="00004EC9"/>
    <w:rsid w:val="00006AF5"/>
    <w:rsid w:val="00006EF7"/>
    <w:rsid w:val="00007056"/>
    <w:rsid w:val="00007365"/>
    <w:rsid w:val="0000755B"/>
    <w:rsid w:val="00007FEB"/>
    <w:rsid w:val="00010A31"/>
    <w:rsid w:val="00010BF9"/>
    <w:rsid w:val="00010E97"/>
    <w:rsid w:val="00011074"/>
    <w:rsid w:val="0001220A"/>
    <w:rsid w:val="000132D1"/>
    <w:rsid w:val="00013BA4"/>
    <w:rsid w:val="00015BBA"/>
    <w:rsid w:val="00017648"/>
    <w:rsid w:val="00020078"/>
    <w:rsid w:val="00020457"/>
    <w:rsid w:val="000205C5"/>
    <w:rsid w:val="00020BE0"/>
    <w:rsid w:val="000210A9"/>
    <w:rsid w:val="000214CF"/>
    <w:rsid w:val="00021910"/>
    <w:rsid w:val="000219B5"/>
    <w:rsid w:val="00021DCA"/>
    <w:rsid w:val="00022874"/>
    <w:rsid w:val="00022DDB"/>
    <w:rsid w:val="00023372"/>
    <w:rsid w:val="00023861"/>
    <w:rsid w:val="00023B34"/>
    <w:rsid w:val="00024323"/>
    <w:rsid w:val="000248B3"/>
    <w:rsid w:val="00025316"/>
    <w:rsid w:val="00025769"/>
    <w:rsid w:val="00025B59"/>
    <w:rsid w:val="0002624F"/>
    <w:rsid w:val="0002688C"/>
    <w:rsid w:val="00026EA0"/>
    <w:rsid w:val="00026FB5"/>
    <w:rsid w:val="00027362"/>
    <w:rsid w:val="000273A2"/>
    <w:rsid w:val="000275E0"/>
    <w:rsid w:val="00027E5E"/>
    <w:rsid w:val="00031C24"/>
    <w:rsid w:val="000322F2"/>
    <w:rsid w:val="00032B0B"/>
    <w:rsid w:val="000340F4"/>
    <w:rsid w:val="000342EC"/>
    <w:rsid w:val="00034827"/>
    <w:rsid w:val="0003694D"/>
    <w:rsid w:val="00036E20"/>
    <w:rsid w:val="0003768C"/>
    <w:rsid w:val="00037C06"/>
    <w:rsid w:val="00037FA6"/>
    <w:rsid w:val="000415A7"/>
    <w:rsid w:val="00042525"/>
    <w:rsid w:val="00042F90"/>
    <w:rsid w:val="000430AB"/>
    <w:rsid w:val="00043B82"/>
    <w:rsid w:val="00044DAE"/>
    <w:rsid w:val="00045CEC"/>
    <w:rsid w:val="000475C5"/>
    <w:rsid w:val="000503F8"/>
    <w:rsid w:val="00050E5D"/>
    <w:rsid w:val="000512EF"/>
    <w:rsid w:val="000522C0"/>
    <w:rsid w:val="00052639"/>
    <w:rsid w:val="00052BF8"/>
    <w:rsid w:val="000530B9"/>
    <w:rsid w:val="000539C6"/>
    <w:rsid w:val="00054049"/>
    <w:rsid w:val="000548D6"/>
    <w:rsid w:val="00056A83"/>
    <w:rsid w:val="00057116"/>
    <w:rsid w:val="00057F7D"/>
    <w:rsid w:val="0006196C"/>
    <w:rsid w:val="000619D4"/>
    <w:rsid w:val="00063279"/>
    <w:rsid w:val="00063715"/>
    <w:rsid w:val="00063CBB"/>
    <w:rsid w:val="00064756"/>
    <w:rsid w:val="00064BB1"/>
    <w:rsid w:val="00064CB2"/>
    <w:rsid w:val="00064CB9"/>
    <w:rsid w:val="00064E04"/>
    <w:rsid w:val="0006514C"/>
    <w:rsid w:val="00065336"/>
    <w:rsid w:val="0006548A"/>
    <w:rsid w:val="00065715"/>
    <w:rsid w:val="00066954"/>
    <w:rsid w:val="0006700B"/>
    <w:rsid w:val="00067505"/>
    <w:rsid w:val="00067632"/>
    <w:rsid w:val="00067741"/>
    <w:rsid w:val="0007010F"/>
    <w:rsid w:val="000714E8"/>
    <w:rsid w:val="00071A00"/>
    <w:rsid w:val="00071C2C"/>
    <w:rsid w:val="00071F51"/>
    <w:rsid w:val="00072A56"/>
    <w:rsid w:val="0007364E"/>
    <w:rsid w:val="00073819"/>
    <w:rsid w:val="00073FE7"/>
    <w:rsid w:val="00074CB7"/>
    <w:rsid w:val="00075E79"/>
    <w:rsid w:val="00076291"/>
    <w:rsid w:val="000765BF"/>
    <w:rsid w:val="00077654"/>
    <w:rsid w:val="000800AC"/>
    <w:rsid w:val="00080527"/>
    <w:rsid w:val="000807F5"/>
    <w:rsid w:val="00080B7B"/>
    <w:rsid w:val="00080C34"/>
    <w:rsid w:val="00080FC0"/>
    <w:rsid w:val="000812E8"/>
    <w:rsid w:val="00081684"/>
    <w:rsid w:val="00081D3E"/>
    <w:rsid w:val="00081E07"/>
    <w:rsid w:val="00082CCB"/>
    <w:rsid w:val="000832E8"/>
    <w:rsid w:val="000836B0"/>
    <w:rsid w:val="000839F3"/>
    <w:rsid w:val="00084182"/>
    <w:rsid w:val="000852A6"/>
    <w:rsid w:val="00085756"/>
    <w:rsid w:val="00085F6F"/>
    <w:rsid w:val="000864AE"/>
    <w:rsid w:val="000865C5"/>
    <w:rsid w:val="00086814"/>
    <w:rsid w:val="00090F08"/>
    <w:rsid w:val="00092185"/>
    <w:rsid w:val="00092973"/>
    <w:rsid w:val="00093273"/>
    <w:rsid w:val="00093411"/>
    <w:rsid w:val="00093D96"/>
    <w:rsid w:val="00094164"/>
    <w:rsid w:val="00094396"/>
    <w:rsid w:val="000947B6"/>
    <w:rsid w:val="00094B6F"/>
    <w:rsid w:val="00094E62"/>
    <w:rsid w:val="000A08CC"/>
    <w:rsid w:val="000A14DB"/>
    <w:rsid w:val="000A1AC5"/>
    <w:rsid w:val="000A1C09"/>
    <w:rsid w:val="000A2CA3"/>
    <w:rsid w:val="000A306F"/>
    <w:rsid w:val="000A3125"/>
    <w:rsid w:val="000A393A"/>
    <w:rsid w:val="000A47F7"/>
    <w:rsid w:val="000A4F45"/>
    <w:rsid w:val="000A54DD"/>
    <w:rsid w:val="000A556D"/>
    <w:rsid w:val="000A665D"/>
    <w:rsid w:val="000A734C"/>
    <w:rsid w:val="000A7BC4"/>
    <w:rsid w:val="000B01E4"/>
    <w:rsid w:val="000B04D0"/>
    <w:rsid w:val="000B0519"/>
    <w:rsid w:val="000B067E"/>
    <w:rsid w:val="000B0CC9"/>
    <w:rsid w:val="000B0E50"/>
    <w:rsid w:val="000B101C"/>
    <w:rsid w:val="000B1881"/>
    <w:rsid w:val="000B1ABD"/>
    <w:rsid w:val="000B2E58"/>
    <w:rsid w:val="000B3440"/>
    <w:rsid w:val="000B3741"/>
    <w:rsid w:val="000B3F2D"/>
    <w:rsid w:val="000B3F85"/>
    <w:rsid w:val="000B4523"/>
    <w:rsid w:val="000B4D21"/>
    <w:rsid w:val="000B5627"/>
    <w:rsid w:val="000B5C8C"/>
    <w:rsid w:val="000B5EC9"/>
    <w:rsid w:val="000B61FD"/>
    <w:rsid w:val="000B6280"/>
    <w:rsid w:val="000B648F"/>
    <w:rsid w:val="000B6B24"/>
    <w:rsid w:val="000B7131"/>
    <w:rsid w:val="000B722B"/>
    <w:rsid w:val="000B7E74"/>
    <w:rsid w:val="000C0BF7"/>
    <w:rsid w:val="000C1E42"/>
    <w:rsid w:val="000C1ED7"/>
    <w:rsid w:val="000C2006"/>
    <w:rsid w:val="000C2474"/>
    <w:rsid w:val="000C3934"/>
    <w:rsid w:val="000C3F23"/>
    <w:rsid w:val="000C432B"/>
    <w:rsid w:val="000C438F"/>
    <w:rsid w:val="000C474D"/>
    <w:rsid w:val="000C4868"/>
    <w:rsid w:val="000C4A13"/>
    <w:rsid w:val="000C594C"/>
    <w:rsid w:val="000C5BF3"/>
    <w:rsid w:val="000C5FE3"/>
    <w:rsid w:val="000C6F37"/>
    <w:rsid w:val="000C73DD"/>
    <w:rsid w:val="000D122A"/>
    <w:rsid w:val="000D15BB"/>
    <w:rsid w:val="000D166E"/>
    <w:rsid w:val="000D1C56"/>
    <w:rsid w:val="000D2E70"/>
    <w:rsid w:val="000D2F1B"/>
    <w:rsid w:val="000D2F74"/>
    <w:rsid w:val="000D3552"/>
    <w:rsid w:val="000D5CE2"/>
    <w:rsid w:val="000D6A82"/>
    <w:rsid w:val="000D7168"/>
    <w:rsid w:val="000D7D25"/>
    <w:rsid w:val="000E3102"/>
    <w:rsid w:val="000E38F3"/>
    <w:rsid w:val="000E3CEC"/>
    <w:rsid w:val="000E468C"/>
    <w:rsid w:val="000E55AD"/>
    <w:rsid w:val="000E562E"/>
    <w:rsid w:val="000E6029"/>
    <w:rsid w:val="000E61A9"/>
    <w:rsid w:val="000E630D"/>
    <w:rsid w:val="000E662B"/>
    <w:rsid w:val="000F0797"/>
    <w:rsid w:val="000F19E1"/>
    <w:rsid w:val="000F27E0"/>
    <w:rsid w:val="000F3613"/>
    <w:rsid w:val="000F3615"/>
    <w:rsid w:val="000F37D3"/>
    <w:rsid w:val="000F433D"/>
    <w:rsid w:val="000F4A0E"/>
    <w:rsid w:val="000F56A5"/>
    <w:rsid w:val="000F5A37"/>
    <w:rsid w:val="000F5BAA"/>
    <w:rsid w:val="000F6109"/>
    <w:rsid w:val="000F6173"/>
    <w:rsid w:val="000F6366"/>
    <w:rsid w:val="000F7228"/>
    <w:rsid w:val="000F75EB"/>
    <w:rsid w:val="000F7AAC"/>
    <w:rsid w:val="000F7AC8"/>
    <w:rsid w:val="000F7BB3"/>
    <w:rsid w:val="001001BD"/>
    <w:rsid w:val="0010048E"/>
    <w:rsid w:val="00102021"/>
    <w:rsid w:val="001021D8"/>
    <w:rsid w:val="00102222"/>
    <w:rsid w:val="001031F2"/>
    <w:rsid w:val="00104618"/>
    <w:rsid w:val="00104D5B"/>
    <w:rsid w:val="00105292"/>
    <w:rsid w:val="00105E6C"/>
    <w:rsid w:val="00105E8C"/>
    <w:rsid w:val="00106C03"/>
    <w:rsid w:val="00106E41"/>
    <w:rsid w:val="00107D99"/>
    <w:rsid w:val="00107F20"/>
    <w:rsid w:val="00110292"/>
    <w:rsid w:val="00111C71"/>
    <w:rsid w:val="00112227"/>
    <w:rsid w:val="0011261D"/>
    <w:rsid w:val="00113957"/>
    <w:rsid w:val="0011399E"/>
    <w:rsid w:val="00113BA4"/>
    <w:rsid w:val="00116963"/>
    <w:rsid w:val="00116FFE"/>
    <w:rsid w:val="001174D2"/>
    <w:rsid w:val="001179AE"/>
    <w:rsid w:val="00120541"/>
    <w:rsid w:val="00120B5F"/>
    <w:rsid w:val="001211F3"/>
    <w:rsid w:val="001213A8"/>
    <w:rsid w:val="0012151F"/>
    <w:rsid w:val="001216E0"/>
    <w:rsid w:val="00121B8E"/>
    <w:rsid w:val="00121D90"/>
    <w:rsid w:val="00122AC5"/>
    <w:rsid w:val="00122F98"/>
    <w:rsid w:val="00123834"/>
    <w:rsid w:val="001246F1"/>
    <w:rsid w:val="0012476B"/>
    <w:rsid w:val="00124BEB"/>
    <w:rsid w:val="00125A62"/>
    <w:rsid w:val="00125D0D"/>
    <w:rsid w:val="00126269"/>
    <w:rsid w:val="00126622"/>
    <w:rsid w:val="00126BC4"/>
    <w:rsid w:val="00127183"/>
    <w:rsid w:val="0012785F"/>
    <w:rsid w:val="00127B5D"/>
    <w:rsid w:val="00130265"/>
    <w:rsid w:val="00130F23"/>
    <w:rsid w:val="00133CAF"/>
    <w:rsid w:val="001353EA"/>
    <w:rsid w:val="001354C8"/>
    <w:rsid w:val="001359EF"/>
    <w:rsid w:val="00135D64"/>
    <w:rsid w:val="00135EF0"/>
    <w:rsid w:val="0013614D"/>
    <w:rsid w:val="0014020A"/>
    <w:rsid w:val="0014023C"/>
    <w:rsid w:val="00141C7B"/>
    <w:rsid w:val="00141CA9"/>
    <w:rsid w:val="0014325F"/>
    <w:rsid w:val="001443E0"/>
    <w:rsid w:val="00146575"/>
    <w:rsid w:val="001469D3"/>
    <w:rsid w:val="00147097"/>
    <w:rsid w:val="00147368"/>
    <w:rsid w:val="0015105B"/>
    <w:rsid w:val="001517B2"/>
    <w:rsid w:val="001520FF"/>
    <w:rsid w:val="001528C5"/>
    <w:rsid w:val="00152C2D"/>
    <w:rsid w:val="001532FD"/>
    <w:rsid w:val="001549B9"/>
    <w:rsid w:val="00155452"/>
    <w:rsid w:val="0015642D"/>
    <w:rsid w:val="00161053"/>
    <w:rsid w:val="001620BA"/>
    <w:rsid w:val="00162DC3"/>
    <w:rsid w:val="00163A0A"/>
    <w:rsid w:val="001646C3"/>
    <w:rsid w:val="00164A34"/>
    <w:rsid w:val="00165224"/>
    <w:rsid w:val="00165C3D"/>
    <w:rsid w:val="00165D75"/>
    <w:rsid w:val="0016661D"/>
    <w:rsid w:val="00167CB2"/>
    <w:rsid w:val="001708A0"/>
    <w:rsid w:val="00170B63"/>
    <w:rsid w:val="001716CF"/>
    <w:rsid w:val="00171925"/>
    <w:rsid w:val="00171C5C"/>
    <w:rsid w:val="00171E45"/>
    <w:rsid w:val="001722BF"/>
    <w:rsid w:val="001737F3"/>
    <w:rsid w:val="0017382E"/>
    <w:rsid w:val="00173984"/>
    <w:rsid w:val="00173998"/>
    <w:rsid w:val="00173AA5"/>
    <w:rsid w:val="00173F19"/>
    <w:rsid w:val="0017439D"/>
    <w:rsid w:val="00174617"/>
    <w:rsid w:val="00174A1E"/>
    <w:rsid w:val="001759A7"/>
    <w:rsid w:val="0017611E"/>
    <w:rsid w:val="001763D2"/>
    <w:rsid w:val="00176911"/>
    <w:rsid w:val="001807D7"/>
    <w:rsid w:val="0018108C"/>
    <w:rsid w:val="00181FF4"/>
    <w:rsid w:val="00182134"/>
    <w:rsid w:val="001826BF"/>
    <w:rsid w:val="0018323B"/>
    <w:rsid w:val="0018382B"/>
    <w:rsid w:val="00185229"/>
    <w:rsid w:val="001852DD"/>
    <w:rsid w:val="0018538A"/>
    <w:rsid w:val="001875B2"/>
    <w:rsid w:val="0019040B"/>
    <w:rsid w:val="001906FE"/>
    <w:rsid w:val="00190D42"/>
    <w:rsid w:val="00190D7D"/>
    <w:rsid w:val="0019105C"/>
    <w:rsid w:val="00191AFE"/>
    <w:rsid w:val="00191D43"/>
    <w:rsid w:val="0019282A"/>
    <w:rsid w:val="001929D8"/>
    <w:rsid w:val="00192BF5"/>
    <w:rsid w:val="00193B2D"/>
    <w:rsid w:val="00194A69"/>
    <w:rsid w:val="0019508A"/>
    <w:rsid w:val="001953BF"/>
    <w:rsid w:val="00195881"/>
    <w:rsid w:val="00195AC1"/>
    <w:rsid w:val="00196539"/>
    <w:rsid w:val="0019748C"/>
    <w:rsid w:val="00197511"/>
    <w:rsid w:val="001A012E"/>
    <w:rsid w:val="001A0B64"/>
    <w:rsid w:val="001A0BD8"/>
    <w:rsid w:val="001A0D2B"/>
    <w:rsid w:val="001A28EE"/>
    <w:rsid w:val="001A2C21"/>
    <w:rsid w:val="001A2FA8"/>
    <w:rsid w:val="001A3C4D"/>
    <w:rsid w:val="001A3E45"/>
    <w:rsid w:val="001A4192"/>
    <w:rsid w:val="001A44BB"/>
    <w:rsid w:val="001A4612"/>
    <w:rsid w:val="001A4F18"/>
    <w:rsid w:val="001A546D"/>
    <w:rsid w:val="001A5D73"/>
    <w:rsid w:val="001A61B3"/>
    <w:rsid w:val="001A7008"/>
    <w:rsid w:val="001B0CE8"/>
    <w:rsid w:val="001B1140"/>
    <w:rsid w:val="001B1D97"/>
    <w:rsid w:val="001B2CA0"/>
    <w:rsid w:val="001B3694"/>
    <w:rsid w:val="001B37FA"/>
    <w:rsid w:val="001B3E6F"/>
    <w:rsid w:val="001B42AF"/>
    <w:rsid w:val="001B4325"/>
    <w:rsid w:val="001B4388"/>
    <w:rsid w:val="001B4409"/>
    <w:rsid w:val="001B4991"/>
    <w:rsid w:val="001B5B67"/>
    <w:rsid w:val="001B5BA4"/>
    <w:rsid w:val="001C01AA"/>
    <w:rsid w:val="001C0255"/>
    <w:rsid w:val="001C35C6"/>
    <w:rsid w:val="001C36D1"/>
    <w:rsid w:val="001C3BC5"/>
    <w:rsid w:val="001C3C57"/>
    <w:rsid w:val="001C4212"/>
    <w:rsid w:val="001C4CEC"/>
    <w:rsid w:val="001C4D23"/>
    <w:rsid w:val="001C4EC5"/>
    <w:rsid w:val="001C51F7"/>
    <w:rsid w:val="001C5C86"/>
    <w:rsid w:val="001C676B"/>
    <w:rsid w:val="001C693E"/>
    <w:rsid w:val="001C6AF2"/>
    <w:rsid w:val="001C6EA5"/>
    <w:rsid w:val="001C713C"/>
    <w:rsid w:val="001C718D"/>
    <w:rsid w:val="001C7FB2"/>
    <w:rsid w:val="001D1BF6"/>
    <w:rsid w:val="001D3261"/>
    <w:rsid w:val="001D43B1"/>
    <w:rsid w:val="001D4496"/>
    <w:rsid w:val="001D4F7A"/>
    <w:rsid w:val="001D5742"/>
    <w:rsid w:val="001D6415"/>
    <w:rsid w:val="001D76B4"/>
    <w:rsid w:val="001D7734"/>
    <w:rsid w:val="001D7C45"/>
    <w:rsid w:val="001E14C4"/>
    <w:rsid w:val="001E2879"/>
    <w:rsid w:val="001E2B23"/>
    <w:rsid w:val="001E2D66"/>
    <w:rsid w:val="001E2DFC"/>
    <w:rsid w:val="001E3148"/>
    <w:rsid w:val="001E31D6"/>
    <w:rsid w:val="001E4977"/>
    <w:rsid w:val="001E4D96"/>
    <w:rsid w:val="001E4F8B"/>
    <w:rsid w:val="001E5F63"/>
    <w:rsid w:val="001F0F42"/>
    <w:rsid w:val="001F19CD"/>
    <w:rsid w:val="001F3779"/>
    <w:rsid w:val="001F39C2"/>
    <w:rsid w:val="001F41A0"/>
    <w:rsid w:val="001F44BA"/>
    <w:rsid w:val="001F49B5"/>
    <w:rsid w:val="001F63CF"/>
    <w:rsid w:val="001F6863"/>
    <w:rsid w:val="001F6B92"/>
    <w:rsid w:val="001F7279"/>
    <w:rsid w:val="001F7ADF"/>
    <w:rsid w:val="001F7EB4"/>
    <w:rsid w:val="002000C2"/>
    <w:rsid w:val="00200177"/>
    <w:rsid w:val="002004DD"/>
    <w:rsid w:val="00200CE5"/>
    <w:rsid w:val="0020150D"/>
    <w:rsid w:val="00201530"/>
    <w:rsid w:val="0020281A"/>
    <w:rsid w:val="0020391B"/>
    <w:rsid w:val="00203E53"/>
    <w:rsid w:val="0020437F"/>
    <w:rsid w:val="00204776"/>
    <w:rsid w:val="00205EB6"/>
    <w:rsid w:val="00205F25"/>
    <w:rsid w:val="002068E1"/>
    <w:rsid w:val="002071AE"/>
    <w:rsid w:val="0021042A"/>
    <w:rsid w:val="0021151A"/>
    <w:rsid w:val="00211A61"/>
    <w:rsid w:val="0021226B"/>
    <w:rsid w:val="00212522"/>
    <w:rsid w:val="002125E1"/>
    <w:rsid w:val="00212792"/>
    <w:rsid w:val="00214013"/>
    <w:rsid w:val="002144B8"/>
    <w:rsid w:val="002155BA"/>
    <w:rsid w:val="002157DA"/>
    <w:rsid w:val="002158F0"/>
    <w:rsid w:val="002161EE"/>
    <w:rsid w:val="0021647A"/>
    <w:rsid w:val="0021712B"/>
    <w:rsid w:val="002177FB"/>
    <w:rsid w:val="00217D8C"/>
    <w:rsid w:val="00220EB2"/>
    <w:rsid w:val="00221B1E"/>
    <w:rsid w:val="002220E4"/>
    <w:rsid w:val="00222418"/>
    <w:rsid w:val="0022251E"/>
    <w:rsid w:val="00222B52"/>
    <w:rsid w:val="00222CDD"/>
    <w:rsid w:val="00223456"/>
    <w:rsid w:val="00224888"/>
    <w:rsid w:val="00225206"/>
    <w:rsid w:val="002254AA"/>
    <w:rsid w:val="00225B6A"/>
    <w:rsid w:val="0022731F"/>
    <w:rsid w:val="002279F9"/>
    <w:rsid w:val="00227BA1"/>
    <w:rsid w:val="00227CD1"/>
    <w:rsid w:val="00232379"/>
    <w:rsid w:val="0023238C"/>
    <w:rsid w:val="00232C0A"/>
    <w:rsid w:val="002330B3"/>
    <w:rsid w:val="002335F9"/>
    <w:rsid w:val="00233A65"/>
    <w:rsid w:val="002344CA"/>
    <w:rsid w:val="002356DF"/>
    <w:rsid w:val="00236743"/>
    <w:rsid w:val="00236DDC"/>
    <w:rsid w:val="00237586"/>
    <w:rsid w:val="00237E90"/>
    <w:rsid w:val="002402DF"/>
    <w:rsid w:val="00240DCD"/>
    <w:rsid w:val="00242C98"/>
    <w:rsid w:val="00243F5E"/>
    <w:rsid w:val="00244CF1"/>
    <w:rsid w:val="00245222"/>
    <w:rsid w:val="002458CD"/>
    <w:rsid w:val="00246000"/>
    <w:rsid w:val="002466E5"/>
    <w:rsid w:val="0024786B"/>
    <w:rsid w:val="002501ED"/>
    <w:rsid w:val="00251B7A"/>
    <w:rsid w:val="00251CA5"/>
    <w:rsid w:val="00251D80"/>
    <w:rsid w:val="00252A9A"/>
    <w:rsid w:val="00252FA1"/>
    <w:rsid w:val="00253850"/>
    <w:rsid w:val="00253C83"/>
    <w:rsid w:val="00254722"/>
    <w:rsid w:val="00254FB5"/>
    <w:rsid w:val="0025745B"/>
    <w:rsid w:val="0025783A"/>
    <w:rsid w:val="00260817"/>
    <w:rsid w:val="00260C71"/>
    <w:rsid w:val="00260F0C"/>
    <w:rsid w:val="00262A01"/>
    <w:rsid w:val="00263975"/>
    <w:rsid w:val="00263C05"/>
    <w:rsid w:val="002640E5"/>
    <w:rsid w:val="0026436F"/>
    <w:rsid w:val="00264995"/>
    <w:rsid w:val="0026535C"/>
    <w:rsid w:val="00265823"/>
    <w:rsid w:val="00265B49"/>
    <w:rsid w:val="00265DB9"/>
    <w:rsid w:val="0026606E"/>
    <w:rsid w:val="00266100"/>
    <w:rsid w:val="002661B3"/>
    <w:rsid w:val="00266566"/>
    <w:rsid w:val="002665B3"/>
    <w:rsid w:val="002673AA"/>
    <w:rsid w:val="00267655"/>
    <w:rsid w:val="0027021F"/>
    <w:rsid w:val="002704E1"/>
    <w:rsid w:val="00272832"/>
    <w:rsid w:val="002731AF"/>
    <w:rsid w:val="002736A0"/>
    <w:rsid w:val="00273AD8"/>
    <w:rsid w:val="00273BB9"/>
    <w:rsid w:val="00273D12"/>
    <w:rsid w:val="00274067"/>
    <w:rsid w:val="002762A0"/>
    <w:rsid w:val="00276403"/>
    <w:rsid w:val="00280C0E"/>
    <w:rsid w:val="00281F85"/>
    <w:rsid w:val="00281FC2"/>
    <w:rsid w:val="00283521"/>
    <w:rsid w:val="002846D9"/>
    <w:rsid w:val="0028516D"/>
    <w:rsid w:val="0028694F"/>
    <w:rsid w:val="00286F6F"/>
    <w:rsid w:val="0028777A"/>
    <w:rsid w:val="00290307"/>
    <w:rsid w:val="00291D7B"/>
    <w:rsid w:val="00293740"/>
    <w:rsid w:val="00294019"/>
    <w:rsid w:val="002942CA"/>
    <w:rsid w:val="00294A32"/>
    <w:rsid w:val="00294F8F"/>
    <w:rsid w:val="00295A6D"/>
    <w:rsid w:val="002969A8"/>
    <w:rsid w:val="00297829"/>
    <w:rsid w:val="00297AE5"/>
    <w:rsid w:val="00297F71"/>
    <w:rsid w:val="002A071B"/>
    <w:rsid w:val="002A0BEF"/>
    <w:rsid w:val="002A14E2"/>
    <w:rsid w:val="002A1678"/>
    <w:rsid w:val="002A196E"/>
    <w:rsid w:val="002A2BB0"/>
    <w:rsid w:val="002A2ED3"/>
    <w:rsid w:val="002A4AE0"/>
    <w:rsid w:val="002A5204"/>
    <w:rsid w:val="002A54D9"/>
    <w:rsid w:val="002A6830"/>
    <w:rsid w:val="002A6908"/>
    <w:rsid w:val="002A7D81"/>
    <w:rsid w:val="002A7EB3"/>
    <w:rsid w:val="002B0194"/>
    <w:rsid w:val="002B01BC"/>
    <w:rsid w:val="002B1BBD"/>
    <w:rsid w:val="002B1FAE"/>
    <w:rsid w:val="002B2981"/>
    <w:rsid w:val="002B2F38"/>
    <w:rsid w:val="002B3059"/>
    <w:rsid w:val="002B46BC"/>
    <w:rsid w:val="002B4842"/>
    <w:rsid w:val="002B511C"/>
    <w:rsid w:val="002B62BF"/>
    <w:rsid w:val="002B65B9"/>
    <w:rsid w:val="002B687D"/>
    <w:rsid w:val="002B6BBF"/>
    <w:rsid w:val="002B7C5B"/>
    <w:rsid w:val="002C03FF"/>
    <w:rsid w:val="002C1C50"/>
    <w:rsid w:val="002C2202"/>
    <w:rsid w:val="002C2457"/>
    <w:rsid w:val="002C2F17"/>
    <w:rsid w:val="002C3B69"/>
    <w:rsid w:val="002C4AD5"/>
    <w:rsid w:val="002C4BFC"/>
    <w:rsid w:val="002C4E16"/>
    <w:rsid w:val="002C725B"/>
    <w:rsid w:val="002D0EE1"/>
    <w:rsid w:val="002D1581"/>
    <w:rsid w:val="002D26EC"/>
    <w:rsid w:val="002D3269"/>
    <w:rsid w:val="002D3BC2"/>
    <w:rsid w:val="002D3EEF"/>
    <w:rsid w:val="002D488F"/>
    <w:rsid w:val="002D63BE"/>
    <w:rsid w:val="002D6B7A"/>
    <w:rsid w:val="002D7711"/>
    <w:rsid w:val="002E0D25"/>
    <w:rsid w:val="002E2971"/>
    <w:rsid w:val="002E2AA3"/>
    <w:rsid w:val="002E2BD7"/>
    <w:rsid w:val="002E4062"/>
    <w:rsid w:val="002E4265"/>
    <w:rsid w:val="002E4F4D"/>
    <w:rsid w:val="002E510A"/>
    <w:rsid w:val="002E5113"/>
    <w:rsid w:val="002E5707"/>
    <w:rsid w:val="002E5FB5"/>
    <w:rsid w:val="002E6A7D"/>
    <w:rsid w:val="002E786E"/>
    <w:rsid w:val="002E7A9E"/>
    <w:rsid w:val="002E7BD6"/>
    <w:rsid w:val="002F04B1"/>
    <w:rsid w:val="002F10AF"/>
    <w:rsid w:val="002F1213"/>
    <w:rsid w:val="002F2766"/>
    <w:rsid w:val="002F3178"/>
    <w:rsid w:val="002F3820"/>
    <w:rsid w:val="002F3C41"/>
    <w:rsid w:val="002F4125"/>
    <w:rsid w:val="002F6A89"/>
    <w:rsid w:val="002F6B96"/>
    <w:rsid w:val="002F6C5C"/>
    <w:rsid w:val="002F7D75"/>
    <w:rsid w:val="0030045C"/>
    <w:rsid w:val="00300765"/>
    <w:rsid w:val="00300D59"/>
    <w:rsid w:val="0030198A"/>
    <w:rsid w:val="00301D68"/>
    <w:rsid w:val="00302753"/>
    <w:rsid w:val="00304E36"/>
    <w:rsid w:val="003056A0"/>
    <w:rsid w:val="00305A5C"/>
    <w:rsid w:val="003064D2"/>
    <w:rsid w:val="00306AD7"/>
    <w:rsid w:val="00307032"/>
    <w:rsid w:val="00307B4F"/>
    <w:rsid w:val="00307C66"/>
    <w:rsid w:val="00310255"/>
    <w:rsid w:val="003121B3"/>
    <w:rsid w:val="00313197"/>
    <w:rsid w:val="00313E8B"/>
    <w:rsid w:val="0031400A"/>
    <w:rsid w:val="0031476D"/>
    <w:rsid w:val="00314937"/>
    <w:rsid w:val="00314E06"/>
    <w:rsid w:val="00314FC3"/>
    <w:rsid w:val="00316F6B"/>
    <w:rsid w:val="003172C3"/>
    <w:rsid w:val="0031740E"/>
    <w:rsid w:val="003175A1"/>
    <w:rsid w:val="00317AF4"/>
    <w:rsid w:val="003205AD"/>
    <w:rsid w:val="0032130B"/>
    <w:rsid w:val="003216F6"/>
    <w:rsid w:val="0032171E"/>
    <w:rsid w:val="003217DE"/>
    <w:rsid w:val="003219C8"/>
    <w:rsid w:val="00321A04"/>
    <w:rsid w:val="00325170"/>
    <w:rsid w:val="003258F4"/>
    <w:rsid w:val="00325A0D"/>
    <w:rsid w:val="0032748D"/>
    <w:rsid w:val="003275D5"/>
    <w:rsid w:val="0032790B"/>
    <w:rsid w:val="0033027D"/>
    <w:rsid w:val="00330AD3"/>
    <w:rsid w:val="00330DA6"/>
    <w:rsid w:val="003314E7"/>
    <w:rsid w:val="003314FD"/>
    <w:rsid w:val="003322BA"/>
    <w:rsid w:val="00332726"/>
    <w:rsid w:val="003327C9"/>
    <w:rsid w:val="00333112"/>
    <w:rsid w:val="00335324"/>
    <w:rsid w:val="00335B31"/>
    <w:rsid w:val="00335D37"/>
    <w:rsid w:val="00335FB2"/>
    <w:rsid w:val="00336045"/>
    <w:rsid w:val="003378AC"/>
    <w:rsid w:val="003379CF"/>
    <w:rsid w:val="00337A86"/>
    <w:rsid w:val="00337C40"/>
    <w:rsid w:val="00337D42"/>
    <w:rsid w:val="00337F7E"/>
    <w:rsid w:val="00341640"/>
    <w:rsid w:val="00342811"/>
    <w:rsid w:val="00342848"/>
    <w:rsid w:val="003428F2"/>
    <w:rsid w:val="0034378F"/>
    <w:rsid w:val="00344158"/>
    <w:rsid w:val="0034535B"/>
    <w:rsid w:val="00345377"/>
    <w:rsid w:val="00345882"/>
    <w:rsid w:val="003462F1"/>
    <w:rsid w:val="00346DA0"/>
    <w:rsid w:val="00347B74"/>
    <w:rsid w:val="00347F56"/>
    <w:rsid w:val="00350B0D"/>
    <w:rsid w:val="00351D98"/>
    <w:rsid w:val="0035216A"/>
    <w:rsid w:val="00353F3F"/>
    <w:rsid w:val="00354201"/>
    <w:rsid w:val="0035501D"/>
    <w:rsid w:val="00355A1A"/>
    <w:rsid w:val="00355CB6"/>
    <w:rsid w:val="00355CD8"/>
    <w:rsid w:val="003560B9"/>
    <w:rsid w:val="003565D6"/>
    <w:rsid w:val="00356967"/>
    <w:rsid w:val="00356E8C"/>
    <w:rsid w:val="00356FEE"/>
    <w:rsid w:val="0035755E"/>
    <w:rsid w:val="00357631"/>
    <w:rsid w:val="003579EE"/>
    <w:rsid w:val="0036124B"/>
    <w:rsid w:val="003622BD"/>
    <w:rsid w:val="003626D5"/>
    <w:rsid w:val="00362714"/>
    <w:rsid w:val="00362E67"/>
    <w:rsid w:val="00364567"/>
    <w:rsid w:val="003647E8"/>
    <w:rsid w:val="003656F2"/>
    <w:rsid w:val="00365A8F"/>
    <w:rsid w:val="00365ED7"/>
    <w:rsid w:val="003660AA"/>
    <w:rsid w:val="00366257"/>
    <w:rsid w:val="00366BFD"/>
    <w:rsid w:val="00367618"/>
    <w:rsid w:val="00367875"/>
    <w:rsid w:val="003679D4"/>
    <w:rsid w:val="00370538"/>
    <w:rsid w:val="00370AEB"/>
    <w:rsid w:val="00370BA7"/>
    <w:rsid w:val="00370CC8"/>
    <w:rsid w:val="0037235D"/>
    <w:rsid w:val="00373609"/>
    <w:rsid w:val="003756B6"/>
    <w:rsid w:val="0037630D"/>
    <w:rsid w:val="00376954"/>
    <w:rsid w:val="00376A2E"/>
    <w:rsid w:val="00376B06"/>
    <w:rsid w:val="003772D7"/>
    <w:rsid w:val="003774A7"/>
    <w:rsid w:val="00377849"/>
    <w:rsid w:val="00377F44"/>
    <w:rsid w:val="00377F48"/>
    <w:rsid w:val="003811A1"/>
    <w:rsid w:val="0038156C"/>
    <w:rsid w:val="00381C91"/>
    <w:rsid w:val="00381EB3"/>
    <w:rsid w:val="00382FBD"/>
    <w:rsid w:val="00383015"/>
    <w:rsid w:val="00384500"/>
    <w:rsid w:val="0038516D"/>
    <w:rsid w:val="003851F7"/>
    <w:rsid w:val="00385916"/>
    <w:rsid w:val="003861C9"/>
    <w:rsid w:val="003865B1"/>
    <w:rsid w:val="003869D7"/>
    <w:rsid w:val="00387234"/>
    <w:rsid w:val="0038748A"/>
    <w:rsid w:val="003879EF"/>
    <w:rsid w:val="0039057A"/>
    <w:rsid w:val="00390754"/>
    <w:rsid w:val="00391070"/>
    <w:rsid w:val="003913BF"/>
    <w:rsid w:val="00391F15"/>
    <w:rsid w:val="0039236D"/>
    <w:rsid w:val="003923DB"/>
    <w:rsid w:val="00393216"/>
    <w:rsid w:val="00393DCA"/>
    <w:rsid w:val="0039410E"/>
    <w:rsid w:val="00395C2B"/>
    <w:rsid w:val="00395DB8"/>
    <w:rsid w:val="0039621D"/>
    <w:rsid w:val="003963B8"/>
    <w:rsid w:val="003964E1"/>
    <w:rsid w:val="00396A1B"/>
    <w:rsid w:val="00396A8A"/>
    <w:rsid w:val="00396AC3"/>
    <w:rsid w:val="00396F35"/>
    <w:rsid w:val="003973F0"/>
    <w:rsid w:val="00397875"/>
    <w:rsid w:val="00397F99"/>
    <w:rsid w:val="003A08AA"/>
    <w:rsid w:val="003A0F93"/>
    <w:rsid w:val="003A1412"/>
    <w:rsid w:val="003A16F6"/>
    <w:rsid w:val="003A1A51"/>
    <w:rsid w:val="003A1EB0"/>
    <w:rsid w:val="003A2310"/>
    <w:rsid w:val="003A31DF"/>
    <w:rsid w:val="003A3FA6"/>
    <w:rsid w:val="003A404D"/>
    <w:rsid w:val="003A41DD"/>
    <w:rsid w:val="003A4319"/>
    <w:rsid w:val="003A490E"/>
    <w:rsid w:val="003A4ABD"/>
    <w:rsid w:val="003A4B85"/>
    <w:rsid w:val="003A53C5"/>
    <w:rsid w:val="003A53DF"/>
    <w:rsid w:val="003A57CD"/>
    <w:rsid w:val="003A61A1"/>
    <w:rsid w:val="003A6319"/>
    <w:rsid w:val="003A69C7"/>
    <w:rsid w:val="003B02B3"/>
    <w:rsid w:val="003B0F45"/>
    <w:rsid w:val="003B1275"/>
    <w:rsid w:val="003B1EC1"/>
    <w:rsid w:val="003B2736"/>
    <w:rsid w:val="003B3CBE"/>
    <w:rsid w:val="003B3D6D"/>
    <w:rsid w:val="003B4AEF"/>
    <w:rsid w:val="003B5925"/>
    <w:rsid w:val="003B59FD"/>
    <w:rsid w:val="003B5CEA"/>
    <w:rsid w:val="003B6012"/>
    <w:rsid w:val="003B61DD"/>
    <w:rsid w:val="003B67F7"/>
    <w:rsid w:val="003B6D32"/>
    <w:rsid w:val="003C0504"/>
    <w:rsid w:val="003C0F0E"/>
    <w:rsid w:val="003C0F14"/>
    <w:rsid w:val="003C24C0"/>
    <w:rsid w:val="003C251B"/>
    <w:rsid w:val="003C2DA6"/>
    <w:rsid w:val="003C2FDF"/>
    <w:rsid w:val="003C39F9"/>
    <w:rsid w:val="003C3B4E"/>
    <w:rsid w:val="003C405F"/>
    <w:rsid w:val="003C6BA7"/>
    <w:rsid w:val="003C6DA6"/>
    <w:rsid w:val="003C6E4D"/>
    <w:rsid w:val="003C7A5A"/>
    <w:rsid w:val="003D125E"/>
    <w:rsid w:val="003D1649"/>
    <w:rsid w:val="003D1A87"/>
    <w:rsid w:val="003D1B44"/>
    <w:rsid w:val="003D1E2D"/>
    <w:rsid w:val="003D22D5"/>
    <w:rsid w:val="003D2781"/>
    <w:rsid w:val="003D2EC7"/>
    <w:rsid w:val="003D2FCF"/>
    <w:rsid w:val="003D32DC"/>
    <w:rsid w:val="003D44BC"/>
    <w:rsid w:val="003D468D"/>
    <w:rsid w:val="003D48F5"/>
    <w:rsid w:val="003D4E94"/>
    <w:rsid w:val="003D52EE"/>
    <w:rsid w:val="003D599B"/>
    <w:rsid w:val="003D59A8"/>
    <w:rsid w:val="003D5C6F"/>
    <w:rsid w:val="003D5EFA"/>
    <w:rsid w:val="003D62A9"/>
    <w:rsid w:val="003D66DF"/>
    <w:rsid w:val="003D73F2"/>
    <w:rsid w:val="003D7DCF"/>
    <w:rsid w:val="003E004D"/>
    <w:rsid w:val="003E0401"/>
    <w:rsid w:val="003E057B"/>
    <w:rsid w:val="003E0F08"/>
    <w:rsid w:val="003E1808"/>
    <w:rsid w:val="003E1DBF"/>
    <w:rsid w:val="003E326F"/>
    <w:rsid w:val="003E3966"/>
    <w:rsid w:val="003E3996"/>
    <w:rsid w:val="003E4877"/>
    <w:rsid w:val="003E4C59"/>
    <w:rsid w:val="003E7E6E"/>
    <w:rsid w:val="003F04C7"/>
    <w:rsid w:val="003F0F5D"/>
    <w:rsid w:val="003F17CD"/>
    <w:rsid w:val="003F19BF"/>
    <w:rsid w:val="003F23E7"/>
    <w:rsid w:val="003F268E"/>
    <w:rsid w:val="003F47AF"/>
    <w:rsid w:val="003F5564"/>
    <w:rsid w:val="003F61A2"/>
    <w:rsid w:val="003F7142"/>
    <w:rsid w:val="003F7440"/>
    <w:rsid w:val="003F79A6"/>
    <w:rsid w:val="003F7B06"/>
    <w:rsid w:val="003F7B3D"/>
    <w:rsid w:val="00401053"/>
    <w:rsid w:val="004020DA"/>
    <w:rsid w:val="004021DE"/>
    <w:rsid w:val="00402270"/>
    <w:rsid w:val="00402396"/>
    <w:rsid w:val="004029AE"/>
    <w:rsid w:val="00403BF4"/>
    <w:rsid w:val="00404606"/>
    <w:rsid w:val="00404609"/>
    <w:rsid w:val="00404E4B"/>
    <w:rsid w:val="00405442"/>
    <w:rsid w:val="00406531"/>
    <w:rsid w:val="00406564"/>
    <w:rsid w:val="00406E67"/>
    <w:rsid w:val="00406FA4"/>
    <w:rsid w:val="0040784F"/>
    <w:rsid w:val="0041049D"/>
    <w:rsid w:val="00410A71"/>
    <w:rsid w:val="00411698"/>
    <w:rsid w:val="00411AAE"/>
    <w:rsid w:val="004120FE"/>
    <w:rsid w:val="004124A7"/>
    <w:rsid w:val="0041285C"/>
    <w:rsid w:val="0041355F"/>
    <w:rsid w:val="0041366F"/>
    <w:rsid w:val="00414092"/>
    <w:rsid w:val="00414164"/>
    <w:rsid w:val="0041458F"/>
    <w:rsid w:val="00414D74"/>
    <w:rsid w:val="0041535D"/>
    <w:rsid w:val="0041578E"/>
    <w:rsid w:val="004163ED"/>
    <w:rsid w:val="00416DAF"/>
    <w:rsid w:val="0041789B"/>
    <w:rsid w:val="00417BD4"/>
    <w:rsid w:val="00420196"/>
    <w:rsid w:val="00420419"/>
    <w:rsid w:val="00421E19"/>
    <w:rsid w:val="00421EBD"/>
    <w:rsid w:val="004224EA"/>
    <w:rsid w:val="0042270F"/>
    <w:rsid w:val="0042380E"/>
    <w:rsid w:val="00423958"/>
    <w:rsid w:val="00423E2F"/>
    <w:rsid w:val="00425658"/>
    <w:rsid w:val="00425CCE"/>
    <w:rsid w:val="004260A5"/>
    <w:rsid w:val="004260CE"/>
    <w:rsid w:val="00426547"/>
    <w:rsid w:val="0042677A"/>
    <w:rsid w:val="00426B62"/>
    <w:rsid w:val="00426F6F"/>
    <w:rsid w:val="0043036D"/>
    <w:rsid w:val="0043073E"/>
    <w:rsid w:val="004310A0"/>
    <w:rsid w:val="0043140C"/>
    <w:rsid w:val="00432283"/>
    <w:rsid w:val="00432926"/>
    <w:rsid w:val="00432973"/>
    <w:rsid w:val="00432A0F"/>
    <w:rsid w:val="00432A7A"/>
    <w:rsid w:val="0043388B"/>
    <w:rsid w:val="00433B05"/>
    <w:rsid w:val="00433B5D"/>
    <w:rsid w:val="004346DC"/>
    <w:rsid w:val="00434A2E"/>
    <w:rsid w:val="00435FA2"/>
    <w:rsid w:val="004367E1"/>
    <w:rsid w:val="0043745F"/>
    <w:rsid w:val="00437F58"/>
    <w:rsid w:val="0044029F"/>
    <w:rsid w:val="00440BC9"/>
    <w:rsid w:val="00440DF8"/>
    <w:rsid w:val="00441017"/>
    <w:rsid w:val="00441B27"/>
    <w:rsid w:val="00441BB4"/>
    <w:rsid w:val="00441C89"/>
    <w:rsid w:val="0044202F"/>
    <w:rsid w:val="004442BD"/>
    <w:rsid w:val="00444D82"/>
    <w:rsid w:val="00445296"/>
    <w:rsid w:val="00445771"/>
    <w:rsid w:val="0044583E"/>
    <w:rsid w:val="00446CD5"/>
    <w:rsid w:val="00446E9A"/>
    <w:rsid w:val="00447579"/>
    <w:rsid w:val="00447752"/>
    <w:rsid w:val="00450479"/>
    <w:rsid w:val="00451AB1"/>
    <w:rsid w:val="00451F9E"/>
    <w:rsid w:val="00452AB4"/>
    <w:rsid w:val="0045300E"/>
    <w:rsid w:val="00453F66"/>
    <w:rsid w:val="00454609"/>
    <w:rsid w:val="0045460E"/>
    <w:rsid w:val="00454FA8"/>
    <w:rsid w:val="00455DE4"/>
    <w:rsid w:val="00456050"/>
    <w:rsid w:val="00456DD3"/>
    <w:rsid w:val="004572B4"/>
    <w:rsid w:val="00457840"/>
    <w:rsid w:val="00460444"/>
    <w:rsid w:val="004605F9"/>
    <w:rsid w:val="004607EA"/>
    <w:rsid w:val="00460AFF"/>
    <w:rsid w:val="0046190C"/>
    <w:rsid w:val="0046196F"/>
    <w:rsid w:val="00461BE4"/>
    <w:rsid w:val="00462712"/>
    <w:rsid w:val="00462A20"/>
    <w:rsid w:val="00463669"/>
    <w:rsid w:val="0046385E"/>
    <w:rsid w:val="00463A83"/>
    <w:rsid w:val="00463F9E"/>
    <w:rsid w:val="0046596F"/>
    <w:rsid w:val="00465A33"/>
    <w:rsid w:val="00465B19"/>
    <w:rsid w:val="004665E7"/>
    <w:rsid w:val="004667CC"/>
    <w:rsid w:val="00467089"/>
    <w:rsid w:val="004676DF"/>
    <w:rsid w:val="0046776E"/>
    <w:rsid w:val="00467D47"/>
    <w:rsid w:val="00470B3A"/>
    <w:rsid w:val="00471330"/>
    <w:rsid w:val="004715B9"/>
    <w:rsid w:val="00473255"/>
    <w:rsid w:val="004734BD"/>
    <w:rsid w:val="00474F91"/>
    <w:rsid w:val="00475124"/>
    <w:rsid w:val="0047579A"/>
    <w:rsid w:val="00475A51"/>
    <w:rsid w:val="00475EF7"/>
    <w:rsid w:val="004762B4"/>
    <w:rsid w:val="00477660"/>
    <w:rsid w:val="004807C1"/>
    <w:rsid w:val="00480D9F"/>
    <w:rsid w:val="00480DFF"/>
    <w:rsid w:val="00481418"/>
    <w:rsid w:val="0048152E"/>
    <w:rsid w:val="004816A8"/>
    <w:rsid w:val="00481725"/>
    <w:rsid w:val="00481D45"/>
    <w:rsid w:val="0048267C"/>
    <w:rsid w:val="004836C9"/>
    <w:rsid w:val="00483F3C"/>
    <w:rsid w:val="00484192"/>
    <w:rsid w:val="0048430C"/>
    <w:rsid w:val="004848D9"/>
    <w:rsid w:val="004854F6"/>
    <w:rsid w:val="00485FEE"/>
    <w:rsid w:val="004875B4"/>
    <w:rsid w:val="004876B9"/>
    <w:rsid w:val="00487A83"/>
    <w:rsid w:val="004902D8"/>
    <w:rsid w:val="00490478"/>
    <w:rsid w:val="00492112"/>
    <w:rsid w:val="00492236"/>
    <w:rsid w:val="0049328B"/>
    <w:rsid w:val="00493A79"/>
    <w:rsid w:val="0049401D"/>
    <w:rsid w:val="00494EF7"/>
    <w:rsid w:val="00495840"/>
    <w:rsid w:val="00496240"/>
    <w:rsid w:val="00497234"/>
    <w:rsid w:val="004A0710"/>
    <w:rsid w:val="004A0A45"/>
    <w:rsid w:val="004A0FE2"/>
    <w:rsid w:val="004A1E71"/>
    <w:rsid w:val="004A1EA0"/>
    <w:rsid w:val="004A40BE"/>
    <w:rsid w:val="004A49F0"/>
    <w:rsid w:val="004A4AF9"/>
    <w:rsid w:val="004A55E4"/>
    <w:rsid w:val="004A5602"/>
    <w:rsid w:val="004A597E"/>
    <w:rsid w:val="004A5AF2"/>
    <w:rsid w:val="004A6A60"/>
    <w:rsid w:val="004A77BF"/>
    <w:rsid w:val="004B099D"/>
    <w:rsid w:val="004B0E02"/>
    <w:rsid w:val="004B1C1A"/>
    <w:rsid w:val="004B3A17"/>
    <w:rsid w:val="004B3CF4"/>
    <w:rsid w:val="004B40BB"/>
    <w:rsid w:val="004B4CEF"/>
    <w:rsid w:val="004B5547"/>
    <w:rsid w:val="004B57A2"/>
    <w:rsid w:val="004C02D9"/>
    <w:rsid w:val="004C10F5"/>
    <w:rsid w:val="004C1B42"/>
    <w:rsid w:val="004C1DF7"/>
    <w:rsid w:val="004C21A2"/>
    <w:rsid w:val="004C2B5F"/>
    <w:rsid w:val="004C304D"/>
    <w:rsid w:val="004C317F"/>
    <w:rsid w:val="004C3510"/>
    <w:rsid w:val="004C612C"/>
    <w:rsid w:val="004C634D"/>
    <w:rsid w:val="004C639F"/>
    <w:rsid w:val="004C64D7"/>
    <w:rsid w:val="004C780A"/>
    <w:rsid w:val="004C7C1E"/>
    <w:rsid w:val="004D044A"/>
    <w:rsid w:val="004D087F"/>
    <w:rsid w:val="004D121B"/>
    <w:rsid w:val="004D1FA7"/>
    <w:rsid w:val="004D241F"/>
    <w:rsid w:val="004D24B9"/>
    <w:rsid w:val="004D2AB1"/>
    <w:rsid w:val="004D2E47"/>
    <w:rsid w:val="004D3407"/>
    <w:rsid w:val="004D3CAA"/>
    <w:rsid w:val="004D5418"/>
    <w:rsid w:val="004D5FD4"/>
    <w:rsid w:val="004D6EA8"/>
    <w:rsid w:val="004D7524"/>
    <w:rsid w:val="004D78CC"/>
    <w:rsid w:val="004D78F1"/>
    <w:rsid w:val="004E01E9"/>
    <w:rsid w:val="004E0623"/>
    <w:rsid w:val="004E0E5B"/>
    <w:rsid w:val="004E11A5"/>
    <w:rsid w:val="004E14C1"/>
    <w:rsid w:val="004E1E01"/>
    <w:rsid w:val="004E1F3A"/>
    <w:rsid w:val="004E231C"/>
    <w:rsid w:val="004E297E"/>
    <w:rsid w:val="004E2CE2"/>
    <w:rsid w:val="004E31A4"/>
    <w:rsid w:val="004E422F"/>
    <w:rsid w:val="004E477D"/>
    <w:rsid w:val="004E4A5F"/>
    <w:rsid w:val="004E5172"/>
    <w:rsid w:val="004E518B"/>
    <w:rsid w:val="004E59E1"/>
    <w:rsid w:val="004E6C4F"/>
    <w:rsid w:val="004E6F8A"/>
    <w:rsid w:val="004E7044"/>
    <w:rsid w:val="004E71BA"/>
    <w:rsid w:val="004E7C2A"/>
    <w:rsid w:val="004F119E"/>
    <w:rsid w:val="004F2A91"/>
    <w:rsid w:val="004F2F11"/>
    <w:rsid w:val="004F3725"/>
    <w:rsid w:val="004F490E"/>
    <w:rsid w:val="004F4C6C"/>
    <w:rsid w:val="004F5F19"/>
    <w:rsid w:val="004F6C6B"/>
    <w:rsid w:val="004F700F"/>
    <w:rsid w:val="004F7B85"/>
    <w:rsid w:val="0050036B"/>
    <w:rsid w:val="00500E6A"/>
    <w:rsid w:val="00501287"/>
    <w:rsid w:val="00501606"/>
    <w:rsid w:val="00501A9C"/>
    <w:rsid w:val="00501EA4"/>
    <w:rsid w:val="00502612"/>
    <w:rsid w:val="00502CD2"/>
    <w:rsid w:val="00502EA8"/>
    <w:rsid w:val="00503091"/>
    <w:rsid w:val="00503374"/>
    <w:rsid w:val="00503EC8"/>
    <w:rsid w:val="00504A8A"/>
    <w:rsid w:val="00504C34"/>
    <w:rsid w:val="00504E33"/>
    <w:rsid w:val="005058AE"/>
    <w:rsid w:val="00506381"/>
    <w:rsid w:val="00507949"/>
    <w:rsid w:val="00507992"/>
    <w:rsid w:val="005079D9"/>
    <w:rsid w:val="00507E2A"/>
    <w:rsid w:val="00510043"/>
    <w:rsid w:val="0051023E"/>
    <w:rsid w:val="00510D49"/>
    <w:rsid w:val="00511576"/>
    <w:rsid w:val="005121FE"/>
    <w:rsid w:val="0051297D"/>
    <w:rsid w:val="0051351F"/>
    <w:rsid w:val="00513C31"/>
    <w:rsid w:val="00513D43"/>
    <w:rsid w:val="00514466"/>
    <w:rsid w:val="00514518"/>
    <w:rsid w:val="005146FA"/>
    <w:rsid w:val="00515606"/>
    <w:rsid w:val="00515B08"/>
    <w:rsid w:val="00515C65"/>
    <w:rsid w:val="00517114"/>
    <w:rsid w:val="005179D8"/>
    <w:rsid w:val="0052091B"/>
    <w:rsid w:val="00520BF6"/>
    <w:rsid w:val="00520E41"/>
    <w:rsid w:val="005220F9"/>
    <w:rsid w:val="005222E4"/>
    <w:rsid w:val="00522C5E"/>
    <w:rsid w:val="00522C8C"/>
    <w:rsid w:val="00523606"/>
    <w:rsid w:val="0052498E"/>
    <w:rsid w:val="00524ABB"/>
    <w:rsid w:val="00525456"/>
    <w:rsid w:val="00525615"/>
    <w:rsid w:val="00526162"/>
    <w:rsid w:val="00526A9C"/>
    <w:rsid w:val="00526C2B"/>
    <w:rsid w:val="00526CB9"/>
    <w:rsid w:val="00526E2A"/>
    <w:rsid w:val="0052747A"/>
    <w:rsid w:val="00530192"/>
    <w:rsid w:val="00530E85"/>
    <w:rsid w:val="00531008"/>
    <w:rsid w:val="0053133E"/>
    <w:rsid w:val="005314D9"/>
    <w:rsid w:val="005314DD"/>
    <w:rsid w:val="005317F9"/>
    <w:rsid w:val="00532613"/>
    <w:rsid w:val="00533344"/>
    <w:rsid w:val="00534B82"/>
    <w:rsid w:val="00534C62"/>
    <w:rsid w:val="00534E38"/>
    <w:rsid w:val="00535061"/>
    <w:rsid w:val="00535D1D"/>
    <w:rsid w:val="005364B9"/>
    <w:rsid w:val="00536963"/>
    <w:rsid w:val="00537C3E"/>
    <w:rsid w:val="00537F76"/>
    <w:rsid w:val="005408A7"/>
    <w:rsid w:val="00540B43"/>
    <w:rsid w:val="00541027"/>
    <w:rsid w:val="00543883"/>
    <w:rsid w:val="00544DB5"/>
    <w:rsid w:val="00545298"/>
    <w:rsid w:val="005458D9"/>
    <w:rsid w:val="00545DD5"/>
    <w:rsid w:val="00545F92"/>
    <w:rsid w:val="005462F4"/>
    <w:rsid w:val="0054692F"/>
    <w:rsid w:val="00547EBE"/>
    <w:rsid w:val="0055216E"/>
    <w:rsid w:val="00552765"/>
    <w:rsid w:val="00552991"/>
    <w:rsid w:val="00552C2C"/>
    <w:rsid w:val="00552E11"/>
    <w:rsid w:val="00553D7A"/>
    <w:rsid w:val="0055406C"/>
    <w:rsid w:val="00554218"/>
    <w:rsid w:val="0055504E"/>
    <w:rsid w:val="0055559B"/>
    <w:rsid w:val="005555B7"/>
    <w:rsid w:val="00555C7D"/>
    <w:rsid w:val="00556175"/>
    <w:rsid w:val="005562A8"/>
    <w:rsid w:val="0055678A"/>
    <w:rsid w:val="00557040"/>
    <w:rsid w:val="005573BB"/>
    <w:rsid w:val="00557B2E"/>
    <w:rsid w:val="005606C6"/>
    <w:rsid w:val="00560794"/>
    <w:rsid w:val="00560C14"/>
    <w:rsid w:val="00561267"/>
    <w:rsid w:val="00561923"/>
    <w:rsid w:val="00561F1C"/>
    <w:rsid w:val="00562066"/>
    <w:rsid w:val="005621FA"/>
    <w:rsid w:val="00564C5A"/>
    <w:rsid w:val="005655E4"/>
    <w:rsid w:val="00565E4D"/>
    <w:rsid w:val="005672B8"/>
    <w:rsid w:val="005672CA"/>
    <w:rsid w:val="00567BD7"/>
    <w:rsid w:val="00567EDF"/>
    <w:rsid w:val="00570678"/>
    <w:rsid w:val="0057091B"/>
    <w:rsid w:val="00570AC3"/>
    <w:rsid w:val="00570E4E"/>
    <w:rsid w:val="00571E3F"/>
    <w:rsid w:val="005731D0"/>
    <w:rsid w:val="00574059"/>
    <w:rsid w:val="005743CF"/>
    <w:rsid w:val="00575659"/>
    <w:rsid w:val="00576898"/>
    <w:rsid w:val="00577548"/>
    <w:rsid w:val="00577E3C"/>
    <w:rsid w:val="00577F41"/>
    <w:rsid w:val="00580014"/>
    <w:rsid w:val="0058082F"/>
    <w:rsid w:val="005826C6"/>
    <w:rsid w:val="00582C70"/>
    <w:rsid w:val="005840F4"/>
    <w:rsid w:val="005841B4"/>
    <w:rsid w:val="00584B17"/>
    <w:rsid w:val="00584B79"/>
    <w:rsid w:val="00585081"/>
    <w:rsid w:val="00585969"/>
    <w:rsid w:val="00586683"/>
    <w:rsid w:val="00586951"/>
    <w:rsid w:val="00586D10"/>
    <w:rsid w:val="00587836"/>
    <w:rsid w:val="0058797A"/>
    <w:rsid w:val="00587E8D"/>
    <w:rsid w:val="00590087"/>
    <w:rsid w:val="005904CE"/>
    <w:rsid w:val="00590711"/>
    <w:rsid w:val="00590F39"/>
    <w:rsid w:val="00591622"/>
    <w:rsid w:val="00591B85"/>
    <w:rsid w:val="0059222F"/>
    <w:rsid w:val="00592620"/>
    <w:rsid w:val="00592C16"/>
    <w:rsid w:val="00592DE8"/>
    <w:rsid w:val="00593237"/>
    <w:rsid w:val="0059382F"/>
    <w:rsid w:val="00593997"/>
    <w:rsid w:val="005950A1"/>
    <w:rsid w:val="00595717"/>
    <w:rsid w:val="005959B8"/>
    <w:rsid w:val="00595FDD"/>
    <w:rsid w:val="005962BF"/>
    <w:rsid w:val="005963B2"/>
    <w:rsid w:val="005970E5"/>
    <w:rsid w:val="00597549"/>
    <w:rsid w:val="00597DDE"/>
    <w:rsid w:val="00597EC9"/>
    <w:rsid w:val="005A032D"/>
    <w:rsid w:val="005A2082"/>
    <w:rsid w:val="005A278E"/>
    <w:rsid w:val="005A2DC3"/>
    <w:rsid w:val="005A5B53"/>
    <w:rsid w:val="005A5B81"/>
    <w:rsid w:val="005A602C"/>
    <w:rsid w:val="005A6D3A"/>
    <w:rsid w:val="005A73CD"/>
    <w:rsid w:val="005A7B5F"/>
    <w:rsid w:val="005A7E8F"/>
    <w:rsid w:val="005B12FC"/>
    <w:rsid w:val="005B13B7"/>
    <w:rsid w:val="005B1559"/>
    <w:rsid w:val="005B1772"/>
    <w:rsid w:val="005B26FF"/>
    <w:rsid w:val="005B2CE0"/>
    <w:rsid w:val="005B2EFE"/>
    <w:rsid w:val="005B2F60"/>
    <w:rsid w:val="005B3265"/>
    <w:rsid w:val="005B3891"/>
    <w:rsid w:val="005B3995"/>
    <w:rsid w:val="005B3AF6"/>
    <w:rsid w:val="005B3EF0"/>
    <w:rsid w:val="005B3F83"/>
    <w:rsid w:val="005B43A8"/>
    <w:rsid w:val="005B6167"/>
    <w:rsid w:val="005B7E4E"/>
    <w:rsid w:val="005C0421"/>
    <w:rsid w:val="005C0ED9"/>
    <w:rsid w:val="005C2273"/>
    <w:rsid w:val="005C2968"/>
    <w:rsid w:val="005C29F7"/>
    <w:rsid w:val="005C3724"/>
    <w:rsid w:val="005C3A24"/>
    <w:rsid w:val="005C3E97"/>
    <w:rsid w:val="005C418F"/>
    <w:rsid w:val="005C4AD0"/>
    <w:rsid w:val="005C4F58"/>
    <w:rsid w:val="005C5250"/>
    <w:rsid w:val="005C5E8D"/>
    <w:rsid w:val="005C62C2"/>
    <w:rsid w:val="005C6336"/>
    <w:rsid w:val="005C692E"/>
    <w:rsid w:val="005C78F2"/>
    <w:rsid w:val="005C7A10"/>
    <w:rsid w:val="005D035C"/>
    <w:rsid w:val="005D057C"/>
    <w:rsid w:val="005D27F4"/>
    <w:rsid w:val="005D2B20"/>
    <w:rsid w:val="005D393B"/>
    <w:rsid w:val="005D3FEC"/>
    <w:rsid w:val="005D44B8"/>
    <w:rsid w:val="005D44BE"/>
    <w:rsid w:val="005D4CF6"/>
    <w:rsid w:val="005D5B45"/>
    <w:rsid w:val="005D5E28"/>
    <w:rsid w:val="005D5FBF"/>
    <w:rsid w:val="005D619D"/>
    <w:rsid w:val="005D6AD1"/>
    <w:rsid w:val="005D7532"/>
    <w:rsid w:val="005D7875"/>
    <w:rsid w:val="005D7E5E"/>
    <w:rsid w:val="005E0079"/>
    <w:rsid w:val="005E008F"/>
    <w:rsid w:val="005E01D9"/>
    <w:rsid w:val="005E06FA"/>
    <w:rsid w:val="005E088B"/>
    <w:rsid w:val="005E0FB8"/>
    <w:rsid w:val="005E2383"/>
    <w:rsid w:val="005E23DB"/>
    <w:rsid w:val="005E3D90"/>
    <w:rsid w:val="005E3F5F"/>
    <w:rsid w:val="005E4EDC"/>
    <w:rsid w:val="005E55DB"/>
    <w:rsid w:val="005E6349"/>
    <w:rsid w:val="005E6BE8"/>
    <w:rsid w:val="005E7325"/>
    <w:rsid w:val="005E73DE"/>
    <w:rsid w:val="005F0D3C"/>
    <w:rsid w:val="005F0EAF"/>
    <w:rsid w:val="005F20BA"/>
    <w:rsid w:val="005F20EC"/>
    <w:rsid w:val="005F2452"/>
    <w:rsid w:val="005F2721"/>
    <w:rsid w:val="005F31BA"/>
    <w:rsid w:val="005F3BB6"/>
    <w:rsid w:val="005F3EA4"/>
    <w:rsid w:val="005F403F"/>
    <w:rsid w:val="005F50AA"/>
    <w:rsid w:val="005F6460"/>
    <w:rsid w:val="005F68EA"/>
    <w:rsid w:val="005F7932"/>
    <w:rsid w:val="005F79B4"/>
    <w:rsid w:val="005F7B41"/>
    <w:rsid w:val="005F7C1A"/>
    <w:rsid w:val="005F7C7E"/>
    <w:rsid w:val="005F7ED8"/>
    <w:rsid w:val="00600BE0"/>
    <w:rsid w:val="0060177F"/>
    <w:rsid w:val="00601B12"/>
    <w:rsid w:val="00601D23"/>
    <w:rsid w:val="00602482"/>
    <w:rsid w:val="00602CBD"/>
    <w:rsid w:val="006039E2"/>
    <w:rsid w:val="00604677"/>
    <w:rsid w:val="006055CB"/>
    <w:rsid w:val="00605DB5"/>
    <w:rsid w:val="00605FAA"/>
    <w:rsid w:val="00606097"/>
    <w:rsid w:val="00606993"/>
    <w:rsid w:val="00606CF2"/>
    <w:rsid w:val="00607106"/>
    <w:rsid w:val="00607F21"/>
    <w:rsid w:val="00610474"/>
    <w:rsid w:val="00611EC4"/>
    <w:rsid w:val="006124D4"/>
    <w:rsid w:val="00612542"/>
    <w:rsid w:val="00612A51"/>
    <w:rsid w:val="00614417"/>
    <w:rsid w:val="006146D2"/>
    <w:rsid w:val="00614D66"/>
    <w:rsid w:val="006166AA"/>
    <w:rsid w:val="00616D25"/>
    <w:rsid w:val="00617BB0"/>
    <w:rsid w:val="00620B3F"/>
    <w:rsid w:val="00621335"/>
    <w:rsid w:val="00623138"/>
    <w:rsid w:val="006231B3"/>
    <w:rsid w:val="006239E7"/>
    <w:rsid w:val="00624A19"/>
    <w:rsid w:val="006254C4"/>
    <w:rsid w:val="00625864"/>
    <w:rsid w:val="0062632F"/>
    <w:rsid w:val="00626966"/>
    <w:rsid w:val="006269E3"/>
    <w:rsid w:val="00626E1E"/>
    <w:rsid w:val="00627DE3"/>
    <w:rsid w:val="00630756"/>
    <w:rsid w:val="0063191E"/>
    <w:rsid w:val="006323BE"/>
    <w:rsid w:val="006329C6"/>
    <w:rsid w:val="00633749"/>
    <w:rsid w:val="00633F8D"/>
    <w:rsid w:val="00634005"/>
    <w:rsid w:val="0063408A"/>
    <w:rsid w:val="00634CE6"/>
    <w:rsid w:val="00635269"/>
    <w:rsid w:val="006361D9"/>
    <w:rsid w:val="006365CE"/>
    <w:rsid w:val="0063664E"/>
    <w:rsid w:val="006371D8"/>
    <w:rsid w:val="006371DA"/>
    <w:rsid w:val="006376A8"/>
    <w:rsid w:val="00637883"/>
    <w:rsid w:val="00637EF7"/>
    <w:rsid w:val="00637FEB"/>
    <w:rsid w:val="006408A7"/>
    <w:rsid w:val="00641144"/>
    <w:rsid w:val="006418A3"/>
    <w:rsid w:val="006418C6"/>
    <w:rsid w:val="00641ED8"/>
    <w:rsid w:val="0064299C"/>
    <w:rsid w:val="0064301C"/>
    <w:rsid w:val="00643B90"/>
    <w:rsid w:val="006444A1"/>
    <w:rsid w:val="006447BB"/>
    <w:rsid w:val="00645CFE"/>
    <w:rsid w:val="00646830"/>
    <w:rsid w:val="00646C20"/>
    <w:rsid w:val="00647833"/>
    <w:rsid w:val="006479DC"/>
    <w:rsid w:val="00647BB8"/>
    <w:rsid w:val="0065038D"/>
    <w:rsid w:val="00651472"/>
    <w:rsid w:val="00652000"/>
    <w:rsid w:val="00652005"/>
    <w:rsid w:val="006520F7"/>
    <w:rsid w:val="00652D42"/>
    <w:rsid w:val="00652DAA"/>
    <w:rsid w:val="006530CB"/>
    <w:rsid w:val="00654499"/>
    <w:rsid w:val="00654893"/>
    <w:rsid w:val="00654ED2"/>
    <w:rsid w:val="00656669"/>
    <w:rsid w:val="00660736"/>
    <w:rsid w:val="006614FA"/>
    <w:rsid w:val="006618FB"/>
    <w:rsid w:val="00662F80"/>
    <w:rsid w:val="006630D8"/>
    <w:rsid w:val="00663112"/>
    <w:rsid w:val="006633A4"/>
    <w:rsid w:val="00663D1C"/>
    <w:rsid w:val="00665071"/>
    <w:rsid w:val="00665483"/>
    <w:rsid w:val="00667DD2"/>
    <w:rsid w:val="00670333"/>
    <w:rsid w:val="00670464"/>
    <w:rsid w:val="0067082F"/>
    <w:rsid w:val="00670A60"/>
    <w:rsid w:val="00670C0B"/>
    <w:rsid w:val="00670FEB"/>
    <w:rsid w:val="006717D4"/>
    <w:rsid w:val="006719D5"/>
    <w:rsid w:val="00671BBB"/>
    <w:rsid w:val="00671ECA"/>
    <w:rsid w:val="00672FFF"/>
    <w:rsid w:val="006738E6"/>
    <w:rsid w:val="0067524D"/>
    <w:rsid w:val="006758E8"/>
    <w:rsid w:val="00675B31"/>
    <w:rsid w:val="00676156"/>
    <w:rsid w:val="00677903"/>
    <w:rsid w:val="00680686"/>
    <w:rsid w:val="00681018"/>
    <w:rsid w:val="00681B13"/>
    <w:rsid w:val="006820E9"/>
    <w:rsid w:val="00682237"/>
    <w:rsid w:val="00684DCC"/>
    <w:rsid w:val="00685C11"/>
    <w:rsid w:val="00685F36"/>
    <w:rsid w:val="006864A6"/>
    <w:rsid w:val="00686691"/>
    <w:rsid w:val="00686DAB"/>
    <w:rsid w:val="00687264"/>
    <w:rsid w:val="0068744B"/>
    <w:rsid w:val="006874A9"/>
    <w:rsid w:val="00687A01"/>
    <w:rsid w:val="00687E8A"/>
    <w:rsid w:val="0069001F"/>
    <w:rsid w:val="00690251"/>
    <w:rsid w:val="0069117F"/>
    <w:rsid w:val="006917F5"/>
    <w:rsid w:val="00691F93"/>
    <w:rsid w:val="0069249B"/>
    <w:rsid w:val="00692672"/>
    <w:rsid w:val="00692B90"/>
    <w:rsid w:val="00692DCF"/>
    <w:rsid w:val="00692E9B"/>
    <w:rsid w:val="00693072"/>
    <w:rsid w:val="00693FBC"/>
    <w:rsid w:val="00693FBE"/>
    <w:rsid w:val="0069496F"/>
    <w:rsid w:val="00696C23"/>
    <w:rsid w:val="00697612"/>
    <w:rsid w:val="0069788E"/>
    <w:rsid w:val="00697D00"/>
    <w:rsid w:val="006A02FD"/>
    <w:rsid w:val="006A030E"/>
    <w:rsid w:val="006A0EF8"/>
    <w:rsid w:val="006A1069"/>
    <w:rsid w:val="006A1155"/>
    <w:rsid w:val="006A18CE"/>
    <w:rsid w:val="006A19E8"/>
    <w:rsid w:val="006A38A3"/>
    <w:rsid w:val="006A3EE0"/>
    <w:rsid w:val="006A45BA"/>
    <w:rsid w:val="006A4CA9"/>
    <w:rsid w:val="006A4D9E"/>
    <w:rsid w:val="006A4E74"/>
    <w:rsid w:val="006A6E34"/>
    <w:rsid w:val="006A71D1"/>
    <w:rsid w:val="006A7BC1"/>
    <w:rsid w:val="006B060C"/>
    <w:rsid w:val="006B06AF"/>
    <w:rsid w:val="006B086C"/>
    <w:rsid w:val="006B0B6B"/>
    <w:rsid w:val="006B0C2E"/>
    <w:rsid w:val="006B3B4E"/>
    <w:rsid w:val="006B3C09"/>
    <w:rsid w:val="006B4280"/>
    <w:rsid w:val="006B43AA"/>
    <w:rsid w:val="006B4B1C"/>
    <w:rsid w:val="006B5F07"/>
    <w:rsid w:val="006B656B"/>
    <w:rsid w:val="006B7622"/>
    <w:rsid w:val="006C1198"/>
    <w:rsid w:val="006C288D"/>
    <w:rsid w:val="006C2C61"/>
    <w:rsid w:val="006C3A3A"/>
    <w:rsid w:val="006C3AA3"/>
    <w:rsid w:val="006C3D84"/>
    <w:rsid w:val="006C44D6"/>
    <w:rsid w:val="006C46E2"/>
    <w:rsid w:val="006C4991"/>
    <w:rsid w:val="006C5963"/>
    <w:rsid w:val="006C630D"/>
    <w:rsid w:val="006C7581"/>
    <w:rsid w:val="006D0121"/>
    <w:rsid w:val="006D3425"/>
    <w:rsid w:val="006D397B"/>
    <w:rsid w:val="006D4BFB"/>
    <w:rsid w:val="006D4CCB"/>
    <w:rsid w:val="006D55B3"/>
    <w:rsid w:val="006D59C3"/>
    <w:rsid w:val="006D5B1D"/>
    <w:rsid w:val="006D611B"/>
    <w:rsid w:val="006D79DC"/>
    <w:rsid w:val="006D7B1D"/>
    <w:rsid w:val="006D7E41"/>
    <w:rsid w:val="006D7E62"/>
    <w:rsid w:val="006E0120"/>
    <w:rsid w:val="006E0F11"/>
    <w:rsid w:val="006E0F19"/>
    <w:rsid w:val="006E158A"/>
    <w:rsid w:val="006E178D"/>
    <w:rsid w:val="006E1E68"/>
    <w:rsid w:val="006E1FDA"/>
    <w:rsid w:val="006E213E"/>
    <w:rsid w:val="006E27D5"/>
    <w:rsid w:val="006E2BBC"/>
    <w:rsid w:val="006E2FF2"/>
    <w:rsid w:val="006E30A3"/>
    <w:rsid w:val="006E4A9E"/>
    <w:rsid w:val="006E51D0"/>
    <w:rsid w:val="006E5678"/>
    <w:rsid w:val="006E5D33"/>
    <w:rsid w:val="006E5D45"/>
    <w:rsid w:val="006E5E87"/>
    <w:rsid w:val="006E76E7"/>
    <w:rsid w:val="006E7F5C"/>
    <w:rsid w:val="006F033C"/>
    <w:rsid w:val="006F0756"/>
    <w:rsid w:val="006F14CA"/>
    <w:rsid w:val="006F22EC"/>
    <w:rsid w:val="006F235F"/>
    <w:rsid w:val="006F3A51"/>
    <w:rsid w:val="006F40EC"/>
    <w:rsid w:val="006F65A9"/>
    <w:rsid w:val="006F6EC5"/>
    <w:rsid w:val="006F7228"/>
    <w:rsid w:val="0070094C"/>
    <w:rsid w:val="00700BE3"/>
    <w:rsid w:val="00701281"/>
    <w:rsid w:val="00701C73"/>
    <w:rsid w:val="00703A57"/>
    <w:rsid w:val="00704011"/>
    <w:rsid w:val="0070457C"/>
    <w:rsid w:val="00704C36"/>
    <w:rsid w:val="00704E77"/>
    <w:rsid w:val="00704EBE"/>
    <w:rsid w:val="0070548E"/>
    <w:rsid w:val="0070582F"/>
    <w:rsid w:val="00706172"/>
    <w:rsid w:val="00706A1A"/>
    <w:rsid w:val="00706C37"/>
    <w:rsid w:val="00707273"/>
    <w:rsid w:val="00707640"/>
    <w:rsid w:val="00707673"/>
    <w:rsid w:val="00707F7A"/>
    <w:rsid w:val="007104B6"/>
    <w:rsid w:val="007111A3"/>
    <w:rsid w:val="00712852"/>
    <w:rsid w:val="00712F5F"/>
    <w:rsid w:val="007132E0"/>
    <w:rsid w:val="007134C6"/>
    <w:rsid w:val="00715280"/>
    <w:rsid w:val="007162BE"/>
    <w:rsid w:val="0071664E"/>
    <w:rsid w:val="007166FC"/>
    <w:rsid w:val="0071673B"/>
    <w:rsid w:val="00717906"/>
    <w:rsid w:val="007201F1"/>
    <w:rsid w:val="00720D91"/>
    <w:rsid w:val="00721108"/>
    <w:rsid w:val="00721815"/>
    <w:rsid w:val="00721AE7"/>
    <w:rsid w:val="00721DF8"/>
    <w:rsid w:val="00722267"/>
    <w:rsid w:val="00723396"/>
    <w:rsid w:val="00723EBD"/>
    <w:rsid w:val="00723F47"/>
    <w:rsid w:val="00724EA0"/>
    <w:rsid w:val="00725AD5"/>
    <w:rsid w:val="00725CD0"/>
    <w:rsid w:val="00726E42"/>
    <w:rsid w:val="00726E62"/>
    <w:rsid w:val="007275A4"/>
    <w:rsid w:val="0072786A"/>
    <w:rsid w:val="0073017F"/>
    <w:rsid w:val="0073059D"/>
    <w:rsid w:val="007308E2"/>
    <w:rsid w:val="00730B92"/>
    <w:rsid w:val="00730BC9"/>
    <w:rsid w:val="0073138D"/>
    <w:rsid w:val="007319D2"/>
    <w:rsid w:val="007322F9"/>
    <w:rsid w:val="0073328F"/>
    <w:rsid w:val="007336C7"/>
    <w:rsid w:val="0073586D"/>
    <w:rsid w:val="00735FBE"/>
    <w:rsid w:val="00735FE9"/>
    <w:rsid w:val="00736650"/>
    <w:rsid w:val="00736E4D"/>
    <w:rsid w:val="0074135C"/>
    <w:rsid w:val="00742F40"/>
    <w:rsid w:val="007435AA"/>
    <w:rsid w:val="00744024"/>
    <w:rsid w:val="00745D2A"/>
    <w:rsid w:val="00745E12"/>
    <w:rsid w:val="00745FBD"/>
    <w:rsid w:val="00745FC8"/>
    <w:rsid w:val="007462AE"/>
    <w:rsid w:val="00746C42"/>
    <w:rsid w:val="00746F46"/>
    <w:rsid w:val="007500C9"/>
    <w:rsid w:val="007506D7"/>
    <w:rsid w:val="007508B2"/>
    <w:rsid w:val="00750C20"/>
    <w:rsid w:val="00751454"/>
    <w:rsid w:val="007516C3"/>
    <w:rsid w:val="00752372"/>
    <w:rsid w:val="0075252A"/>
    <w:rsid w:val="00752E0C"/>
    <w:rsid w:val="00753C2E"/>
    <w:rsid w:val="0075416B"/>
    <w:rsid w:val="00755066"/>
    <w:rsid w:val="00756308"/>
    <w:rsid w:val="007578AF"/>
    <w:rsid w:val="00757DB6"/>
    <w:rsid w:val="0076069C"/>
    <w:rsid w:val="00760B34"/>
    <w:rsid w:val="00760E65"/>
    <w:rsid w:val="00761D67"/>
    <w:rsid w:val="00762878"/>
    <w:rsid w:val="0076322A"/>
    <w:rsid w:val="00763792"/>
    <w:rsid w:val="007641AB"/>
    <w:rsid w:val="007642C4"/>
    <w:rsid w:val="00764589"/>
    <w:rsid w:val="00764B84"/>
    <w:rsid w:val="00764D09"/>
    <w:rsid w:val="00764DFD"/>
    <w:rsid w:val="00765028"/>
    <w:rsid w:val="00766C88"/>
    <w:rsid w:val="007670E9"/>
    <w:rsid w:val="00767C32"/>
    <w:rsid w:val="00767DA7"/>
    <w:rsid w:val="00770121"/>
    <w:rsid w:val="00770619"/>
    <w:rsid w:val="00770A22"/>
    <w:rsid w:val="00770F81"/>
    <w:rsid w:val="00772086"/>
    <w:rsid w:val="007721E1"/>
    <w:rsid w:val="007728FF"/>
    <w:rsid w:val="00772BA1"/>
    <w:rsid w:val="0077376C"/>
    <w:rsid w:val="00773B30"/>
    <w:rsid w:val="007743F7"/>
    <w:rsid w:val="00775BC5"/>
    <w:rsid w:val="00775DB6"/>
    <w:rsid w:val="00775ED6"/>
    <w:rsid w:val="0077698C"/>
    <w:rsid w:val="00777372"/>
    <w:rsid w:val="00777916"/>
    <w:rsid w:val="0078034D"/>
    <w:rsid w:val="00780739"/>
    <w:rsid w:val="00781C25"/>
    <w:rsid w:val="00782AF6"/>
    <w:rsid w:val="00782FC2"/>
    <w:rsid w:val="0078369D"/>
    <w:rsid w:val="00783F88"/>
    <w:rsid w:val="007865DA"/>
    <w:rsid w:val="0078679F"/>
    <w:rsid w:val="007875A4"/>
    <w:rsid w:val="007876B1"/>
    <w:rsid w:val="007903A0"/>
    <w:rsid w:val="0079069C"/>
    <w:rsid w:val="00790A74"/>
    <w:rsid w:val="00790BCC"/>
    <w:rsid w:val="00790BFF"/>
    <w:rsid w:val="0079143F"/>
    <w:rsid w:val="0079292E"/>
    <w:rsid w:val="00792DD7"/>
    <w:rsid w:val="0079308E"/>
    <w:rsid w:val="00793214"/>
    <w:rsid w:val="0079348F"/>
    <w:rsid w:val="0079462A"/>
    <w:rsid w:val="0079590F"/>
    <w:rsid w:val="00795ABF"/>
    <w:rsid w:val="00795CEE"/>
    <w:rsid w:val="0079609D"/>
    <w:rsid w:val="00796314"/>
    <w:rsid w:val="0079647E"/>
    <w:rsid w:val="00796AD5"/>
    <w:rsid w:val="00796AD9"/>
    <w:rsid w:val="00796F94"/>
    <w:rsid w:val="00796F9F"/>
    <w:rsid w:val="00797010"/>
    <w:rsid w:val="0079708C"/>
    <w:rsid w:val="007974F5"/>
    <w:rsid w:val="007A0D4A"/>
    <w:rsid w:val="007A12E7"/>
    <w:rsid w:val="007A1AA3"/>
    <w:rsid w:val="007A1E0C"/>
    <w:rsid w:val="007A31E6"/>
    <w:rsid w:val="007A3C77"/>
    <w:rsid w:val="007A4F45"/>
    <w:rsid w:val="007A55C8"/>
    <w:rsid w:val="007A5AA5"/>
    <w:rsid w:val="007A6136"/>
    <w:rsid w:val="007A6EC2"/>
    <w:rsid w:val="007A7079"/>
    <w:rsid w:val="007B05FD"/>
    <w:rsid w:val="007B0E44"/>
    <w:rsid w:val="007B0F49"/>
    <w:rsid w:val="007B0F75"/>
    <w:rsid w:val="007B12D5"/>
    <w:rsid w:val="007B1437"/>
    <w:rsid w:val="007B2357"/>
    <w:rsid w:val="007B3002"/>
    <w:rsid w:val="007B31C3"/>
    <w:rsid w:val="007B3D98"/>
    <w:rsid w:val="007B4211"/>
    <w:rsid w:val="007B4989"/>
    <w:rsid w:val="007B4DDE"/>
    <w:rsid w:val="007B4F6F"/>
    <w:rsid w:val="007B5C00"/>
    <w:rsid w:val="007C0396"/>
    <w:rsid w:val="007C074E"/>
    <w:rsid w:val="007C11B5"/>
    <w:rsid w:val="007C2D6A"/>
    <w:rsid w:val="007C339B"/>
    <w:rsid w:val="007C348F"/>
    <w:rsid w:val="007C3BBF"/>
    <w:rsid w:val="007C41D6"/>
    <w:rsid w:val="007C4A79"/>
    <w:rsid w:val="007C50D9"/>
    <w:rsid w:val="007C54B0"/>
    <w:rsid w:val="007C5962"/>
    <w:rsid w:val="007C7E14"/>
    <w:rsid w:val="007C7F74"/>
    <w:rsid w:val="007D03D2"/>
    <w:rsid w:val="007D0586"/>
    <w:rsid w:val="007D0CB9"/>
    <w:rsid w:val="007D0FF1"/>
    <w:rsid w:val="007D1277"/>
    <w:rsid w:val="007D1AB2"/>
    <w:rsid w:val="007D2373"/>
    <w:rsid w:val="007D32F5"/>
    <w:rsid w:val="007D3336"/>
    <w:rsid w:val="007D3634"/>
    <w:rsid w:val="007D36CF"/>
    <w:rsid w:val="007D380E"/>
    <w:rsid w:val="007D398D"/>
    <w:rsid w:val="007D44A4"/>
    <w:rsid w:val="007D4718"/>
    <w:rsid w:val="007D47BE"/>
    <w:rsid w:val="007D48F2"/>
    <w:rsid w:val="007D4EF4"/>
    <w:rsid w:val="007D5BCD"/>
    <w:rsid w:val="007D616C"/>
    <w:rsid w:val="007D65AF"/>
    <w:rsid w:val="007D7029"/>
    <w:rsid w:val="007D785F"/>
    <w:rsid w:val="007D7892"/>
    <w:rsid w:val="007D7A48"/>
    <w:rsid w:val="007D7B34"/>
    <w:rsid w:val="007D7B40"/>
    <w:rsid w:val="007E0005"/>
    <w:rsid w:val="007E0051"/>
    <w:rsid w:val="007E0494"/>
    <w:rsid w:val="007E1334"/>
    <w:rsid w:val="007E1B28"/>
    <w:rsid w:val="007E215F"/>
    <w:rsid w:val="007E2184"/>
    <w:rsid w:val="007E225A"/>
    <w:rsid w:val="007E3C98"/>
    <w:rsid w:val="007E3E42"/>
    <w:rsid w:val="007E4CB7"/>
    <w:rsid w:val="007E5801"/>
    <w:rsid w:val="007E58A6"/>
    <w:rsid w:val="007E6165"/>
    <w:rsid w:val="007E66BA"/>
    <w:rsid w:val="007E74A4"/>
    <w:rsid w:val="007E79D6"/>
    <w:rsid w:val="007E7F4D"/>
    <w:rsid w:val="007F0159"/>
    <w:rsid w:val="007F0820"/>
    <w:rsid w:val="007F1EC3"/>
    <w:rsid w:val="007F254D"/>
    <w:rsid w:val="007F282F"/>
    <w:rsid w:val="007F37D6"/>
    <w:rsid w:val="007F4608"/>
    <w:rsid w:val="007F4A27"/>
    <w:rsid w:val="007F522E"/>
    <w:rsid w:val="007F7089"/>
    <w:rsid w:val="007F7421"/>
    <w:rsid w:val="007F77B8"/>
    <w:rsid w:val="007F7D40"/>
    <w:rsid w:val="007F7F91"/>
    <w:rsid w:val="008007CD"/>
    <w:rsid w:val="00800DDF"/>
    <w:rsid w:val="0080192F"/>
    <w:rsid w:val="00801F7F"/>
    <w:rsid w:val="00801FF9"/>
    <w:rsid w:val="008027E2"/>
    <w:rsid w:val="0080291B"/>
    <w:rsid w:val="00803E80"/>
    <w:rsid w:val="00803EA6"/>
    <w:rsid w:val="008044E1"/>
    <w:rsid w:val="008046CB"/>
    <w:rsid w:val="00804A90"/>
    <w:rsid w:val="008060CB"/>
    <w:rsid w:val="008066CD"/>
    <w:rsid w:val="00806B9E"/>
    <w:rsid w:val="00807095"/>
    <w:rsid w:val="00807E23"/>
    <w:rsid w:val="0081051A"/>
    <w:rsid w:val="00810712"/>
    <w:rsid w:val="00810BC9"/>
    <w:rsid w:val="008123A9"/>
    <w:rsid w:val="00812E9B"/>
    <w:rsid w:val="00813233"/>
    <w:rsid w:val="00813C1F"/>
    <w:rsid w:val="00813F30"/>
    <w:rsid w:val="008149A1"/>
    <w:rsid w:val="00814CF1"/>
    <w:rsid w:val="00815758"/>
    <w:rsid w:val="00816233"/>
    <w:rsid w:val="00816CFF"/>
    <w:rsid w:val="00816E75"/>
    <w:rsid w:val="00821F75"/>
    <w:rsid w:val="008222B5"/>
    <w:rsid w:val="008224CD"/>
    <w:rsid w:val="00823E16"/>
    <w:rsid w:val="00824C7F"/>
    <w:rsid w:val="008251BD"/>
    <w:rsid w:val="00826829"/>
    <w:rsid w:val="0082700E"/>
    <w:rsid w:val="00830938"/>
    <w:rsid w:val="00830A18"/>
    <w:rsid w:val="0083138D"/>
    <w:rsid w:val="00831B02"/>
    <w:rsid w:val="00832518"/>
    <w:rsid w:val="00832673"/>
    <w:rsid w:val="00832E3D"/>
    <w:rsid w:val="0083483F"/>
    <w:rsid w:val="00834A60"/>
    <w:rsid w:val="00834C93"/>
    <w:rsid w:val="00836051"/>
    <w:rsid w:val="008369A3"/>
    <w:rsid w:val="0083708B"/>
    <w:rsid w:val="008370D9"/>
    <w:rsid w:val="00837681"/>
    <w:rsid w:val="00837C3C"/>
    <w:rsid w:val="008404A0"/>
    <w:rsid w:val="0084183C"/>
    <w:rsid w:val="00841B1A"/>
    <w:rsid w:val="008446C4"/>
    <w:rsid w:val="00845799"/>
    <w:rsid w:val="00845EFA"/>
    <w:rsid w:val="00845F48"/>
    <w:rsid w:val="00846685"/>
    <w:rsid w:val="00846C25"/>
    <w:rsid w:val="00847298"/>
    <w:rsid w:val="00847607"/>
    <w:rsid w:val="00847BA8"/>
    <w:rsid w:val="00847E0A"/>
    <w:rsid w:val="00850102"/>
    <w:rsid w:val="0085107A"/>
    <w:rsid w:val="008511ED"/>
    <w:rsid w:val="00851365"/>
    <w:rsid w:val="008523AC"/>
    <w:rsid w:val="008529C8"/>
    <w:rsid w:val="00852E3C"/>
    <w:rsid w:val="0085343C"/>
    <w:rsid w:val="00853847"/>
    <w:rsid w:val="00855225"/>
    <w:rsid w:val="00855441"/>
    <w:rsid w:val="0085546A"/>
    <w:rsid w:val="00855C8A"/>
    <w:rsid w:val="00856980"/>
    <w:rsid w:val="00856A68"/>
    <w:rsid w:val="00857427"/>
    <w:rsid w:val="00857700"/>
    <w:rsid w:val="00857720"/>
    <w:rsid w:val="008579CF"/>
    <w:rsid w:val="00860163"/>
    <w:rsid w:val="008605A6"/>
    <w:rsid w:val="00860ABA"/>
    <w:rsid w:val="00860F5B"/>
    <w:rsid w:val="00860FAA"/>
    <w:rsid w:val="008615D9"/>
    <w:rsid w:val="008616FD"/>
    <w:rsid w:val="008628DC"/>
    <w:rsid w:val="00863E89"/>
    <w:rsid w:val="008641B1"/>
    <w:rsid w:val="008643B4"/>
    <w:rsid w:val="00865B35"/>
    <w:rsid w:val="008664AD"/>
    <w:rsid w:val="00866572"/>
    <w:rsid w:val="00866E83"/>
    <w:rsid w:val="00866EE2"/>
    <w:rsid w:val="0086760C"/>
    <w:rsid w:val="00870649"/>
    <w:rsid w:val="008706AD"/>
    <w:rsid w:val="00871103"/>
    <w:rsid w:val="00871E8E"/>
    <w:rsid w:val="00872B3B"/>
    <w:rsid w:val="00873F01"/>
    <w:rsid w:val="008742BF"/>
    <w:rsid w:val="00874B9E"/>
    <w:rsid w:val="00874F25"/>
    <w:rsid w:val="00874FDF"/>
    <w:rsid w:val="008751C7"/>
    <w:rsid w:val="00875DD4"/>
    <w:rsid w:val="008767D5"/>
    <w:rsid w:val="00876925"/>
    <w:rsid w:val="008770C4"/>
    <w:rsid w:val="0088017A"/>
    <w:rsid w:val="00880471"/>
    <w:rsid w:val="008809A3"/>
    <w:rsid w:val="008814D6"/>
    <w:rsid w:val="0088201A"/>
    <w:rsid w:val="0088222A"/>
    <w:rsid w:val="008825E5"/>
    <w:rsid w:val="008835FC"/>
    <w:rsid w:val="00883E6C"/>
    <w:rsid w:val="00884005"/>
    <w:rsid w:val="0088445D"/>
    <w:rsid w:val="00884919"/>
    <w:rsid w:val="008855A8"/>
    <w:rsid w:val="0088625E"/>
    <w:rsid w:val="00886F90"/>
    <w:rsid w:val="00887233"/>
    <w:rsid w:val="00887898"/>
    <w:rsid w:val="00887FAD"/>
    <w:rsid w:val="008901F6"/>
    <w:rsid w:val="00890C63"/>
    <w:rsid w:val="008915B7"/>
    <w:rsid w:val="00891868"/>
    <w:rsid w:val="0089201B"/>
    <w:rsid w:val="0089304B"/>
    <w:rsid w:val="008938DD"/>
    <w:rsid w:val="00893C31"/>
    <w:rsid w:val="00893C55"/>
    <w:rsid w:val="00893FC8"/>
    <w:rsid w:val="008968F6"/>
    <w:rsid w:val="00896C03"/>
    <w:rsid w:val="00896D82"/>
    <w:rsid w:val="008971E0"/>
    <w:rsid w:val="00897501"/>
    <w:rsid w:val="00897D10"/>
    <w:rsid w:val="008A0617"/>
    <w:rsid w:val="008A0B64"/>
    <w:rsid w:val="008A1074"/>
    <w:rsid w:val="008A17BE"/>
    <w:rsid w:val="008A180A"/>
    <w:rsid w:val="008A1ECA"/>
    <w:rsid w:val="008A213B"/>
    <w:rsid w:val="008A2232"/>
    <w:rsid w:val="008A242C"/>
    <w:rsid w:val="008A2667"/>
    <w:rsid w:val="008A495D"/>
    <w:rsid w:val="008A5338"/>
    <w:rsid w:val="008A5511"/>
    <w:rsid w:val="008A6D73"/>
    <w:rsid w:val="008A7025"/>
    <w:rsid w:val="008A720D"/>
    <w:rsid w:val="008A76FD"/>
    <w:rsid w:val="008A7A4F"/>
    <w:rsid w:val="008A7AF2"/>
    <w:rsid w:val="008A7B27"/>
    <w:rsid w:val="008A7C3F"/>
    <w:rsid w:val="008A7ED4"/>
    <w:rsid w:val="008B0042"/>
    <w:rsid w:val="008B0B0A"/>
    <w:rsid w:val="008B114B"/>
    <w:rsid w:val="008B21F0"/>
    <w:rsid w:val="008B2838"/>
    <w:rsid w:val="008B2B8F"/>
    <w:rsid w:val="008B2D09"/>
    <w:rsid w:val="008B34F5"/>
    <w:rsid w:val="008B4027"/>
    <w:rsid w:val="008B519F"/>
    <w:rsid w:val="008B5463"/>
    <w:rsid w:val="008B5760"/>
    <w:rsid w:val="008B5B96"/>
    <w:rsid w:val="008B64D5"/>
    <w:rsid w:val="008B6FCF"/>
    <w:rsid w:val="008C0303"/>
    <w:rsid w:val="008C0741"/>
    <w:rsid w:val="008C0AD5"/>
    <w:rsid w:val="008C0E78"/>
    <w:rsid w:val="008C1678"/>
    <w:rsid w:val="008C4CA9"/>
    <w:rsid w:val="008C537F"/>
    <w:rsid w:val="008C7AFF"/>
    <w:rsid w:val="008C7D9F"/>
    <w:rsid w:val="008D0EF3"/>
    <w:rsid w:val="008D11FA"/>
    <w:rsid w:val="008D1EAA"/>
    <w:rsid w:val="008D3833"/>
    <w:rsid w:val="008D51B1"/>
    <w:rsid w:val="008D655E"/>
    <w:rsid w:val="008D658B"/>
    <w:rsid w:val="008D7AFC"/>
    <w:rsid w:val="008D7CD8"/>
    <w:rsid w:val="008E0243"/>
    <w:rsid w:val="008E1BFD"/>
    <w:rsid w:val="008E2D87"/>
    <w:rsid w:val="008E2F10"/>
    <w:rsid w:val="008E3116"/>
    <w:rsid w:val="008E3982"/>
    <w:rsid w:val="008E41C8"/>
    <w:rsid w:val="008E5245"/>
    <w:rsid w:val="008E53AC"/>
    <w:rsid w:val="008E5A1F"/>
    <w:rsid w:val="008E5D69"/>
    <w:rsid w:val="008E64C8"/>
    <w:rsid w:val="008E6F77"/>
    <w:rsid w:val="008F0515"/>
    <w:rsid w:val="008F134B"/>
    <w:rsid w:val="008F1DF7"/>
    <w:rsid w:val="008F2818"/>
    <w:rsid w:val="008F2957"/>
    <w:rsid w:val="008F36CE"/>
    <w:rsid w:val="008F3BF7"/>
    <w:rsid w:val="008F4C49"/>
    <w:rsid w:val="008F58A2"/>
    <w:rsid w:val="008F5E6D"/>
    <w:rsid w:val="008F66E7"/>
    <w:rsid w:val="008F6EAB"/>
    <w:rsid w:val="008F6F31"/>
    <w:rsid w:val="008F788D"/>
    <w:rsid w:val="009000D7"/>
    <w:rsid w:val="009006D8"/>
    <w:rsid w:val="00901B08"/>
    <w:rsid w:val="009020BE"/>
    <w:rsid w:val="00902D59"/>
    <w:rsid w:val="00903355"/>
    <w:rsid w:val="00903551"/>
    <w:rsid w:val="009038F5"/>
    <w:rsid w:val="00903A6C"/>
    <w:rsid w:val="00904512"/>
    <w:rsid w:val="009047F6"/>
    <w:rsid w:val="00906947"/>
    <w:rsid w:val="00907435"/>
    <w:rsid w:val="00910B34"/>
    <w:rsid w:val="00910D27"/>
    <w:rsid w:val="0091129A"/>
    <w:rsid w:val="00911E1C"/>
    <w:rsid w:val="00911F60"/>
    <w:rsid w:val="00912CED"/>
    <w:rsid w:val="00913556"/>
    <w:rsid w:val="009140E3"/>
    <w:rsid w:val="0091424E"/>
    <w:rsid w:val="0091479D"/>
    <w:rsid w:val="00914A82"/>
    <w:rsid w:val="009158BB"/>
    <w:rsid w:val="0091672B"/>
    <w:rsid w:val="00916D01"/>
    <w:rsid w:val="009202F6"/>
    <w:rsid w:val="0092064A"/>
    <w:rsid w:val="00920FA4"/>
    <w:rsid w:val="00921285"/>
    <w:rsid w:val="009217AE"/>
    <w:rsid w:val="00921D4F"/>
    <w:rsid w:val="00922FCB"/>
    <w:rsid w:val="00923F4D"/>
    <w:rsid w:val="00924097"/>
    <w:rsid w:val="00924CB8"/>
    <w:rsid w:val="0092548B"/>
    <w:rsid w:val="009256B6"/>
    <w:rsid w:val="009257DC"/>
    <w:rsid w:val="00925EDB"/>
    <w:rsid w:val="00926189"/>
    <w:rsid w:val="00927059"/>
    <w:rsid w:val="00927A87"/>
    <w:rsid w:val="00930408"/>
    <w:rsid w:val="0093130B"/>
    <w:rsid w:val="0093190D"/>
    <w:rsid w:val="00931FB4"/>
    <w:rsid w:val="009340F0"/>
    <w:rsid w:val="009342F0"/>
    <w:rsid w:val="00934AC9"/>
    <w:rsid w:val="00934DE2"/>
    <w:rsid w:val="00934E54"/>
    <w:rsid w:val="00935CB0"/>
    <w:rsid w:val="00935E45"/>
    <w:rsid w:val="009360AC"/>
    <w:rsid w:val="0093651A"/>
    <w:rsid w:val="0093740E"/>
    <w:rsid w:val="009377E1"/>
    <w:rsid w:val="0093794B"/>
    <w:rsid w:val="0094056B"/>
    <w:rsid w:val="00940822"/>
    <w:rsid w:val="00941391"/>
    <w:rsid w:val="0094171C"/>
    <w:rsid w:val="0094196D"/>
    <w:rsid w:val="00941FA9"/>
    <w:rsid w:val="009428A9"/>
    <w:rsid w:val="009437A2"/>
    <w:rsid w:val="009438C5"/>
    <w:rsid w:val="009439ED"/>
    <w:rsid w:val="0094456E"/>
    <w:rsid w:val="009447ED"/>
    <w:rsid w:val="00944B28"/>
    <w:rsid w:val="00945025"/>
    <w:rsid w:val="0094542C"/>
    <w:rsid w:val="00947090"/>
    <w:rsid w:val="009475AD"/>
    <w:rsid w:val="009500E4"/>
    <w:rsid w:val="00950294"/>
    <w:rsid w:val="00950AD9"/>
    <w:rsid w:val="00953201"/>
    <w:rsid w:val="009534C4"/>
    <w:rsid w:val="009536CA"/>
    <w:rsid w:val="009548E8"/>
    <w:rsid w:val="00954955"/>
    <w:rsid w:val="00954C62"/>
    <w:rsid w:val="00955541"/>
    <w:rsid w:val="00955659"/>
    <w:rsid w:val="00955BED"/>
    <w:rsid w:val="009608B6"/>
    <w:rsid w:val="00960E83"/>
    <w:rsid w:val="00960F56"/>
    <w:rsid w:val="00961313"/>
    <w:rsid w:val="009618E1"/>
    <w:rsid w:val="00961EBA"/>
    <w:rsid w:val="00962463"/>
    <w:rsid w:val="00962955"/>
    <w:rsid w:val="00963311"/>
    <w:rsid w:val="00963361"/>
    <w:rsid w:val="00963459"/>
    <w:rsid w:val="00963B8F"/>
    <w:rsid w:val="00964F0D"/>
    <w:rsid w:val="00965696"/>
    <w:rsid w:val="00966869"/>
    <w:rsid w:val="00966C10"/>
    <w:rsid w:val="009671EB"/>
    <w:rsid w:val="00967838"/>
    <w:rsid w:val="0097143D"/>
    <w:rsid w:val="009719E0"/>
    <w:rsid w:val="00971BE4"/>
    <w:rsid w:val="00971F94"/>
    <w:rsid w:val="00972020"/>
    <w:rsid w:val="00972741"/>
    <w:rsid w:val="009746BE"/>
    <w:rsid w:val="009749FF"/>
    <w:rsid w:val="009754E7"/>
    <w:rsid w:val="009758AB"/>
    <w:rsid w:val="00976620"/>
    <w:rsid w:val="0097767E"/>
    <w:rsid w:val="00977D2C"/>
    <w:rsid w:val="00980456"/>
    <w:rsid w:val="009805EB"/>
    <w:rsid w:val="00981205"/>
    <w:rsid w:val="00981335"/>
    <w:rsid w:val="0098150E"/>
    <w:rsid w:val="009817B2"/>
    <w:rsid w:val="00981B3B"/>
    <w:rsid w:val="00982CD6"/>
    <w:rsid w:val="00983911"/>
    <w:rsid w:val="00983C90"/>
    <w:rsid w:val="009846FC"/>
    <w:rsid w:val="00984D92"/>
    <w:rsid w:val="00985482"/>
    <w:rsid w:val="0098578D"/>
    <w:rsid w:val="00985B73"/>
    <w:rsid w:val="00986331"/>
    <w:rsid w:val="009865B3"/>
    <w:rsid w:val="009870A7"/>
    <w:rsid w:val="00987142"/>
    <w:rsid w:val="00987C09"/>
    <w:rsid w:val="00990C39"/>
    <w:rsid w:val="00990F94"/>
    <w:rsid w:val="00991CF0"/>
    <w:rsid w:val="00992266"/>
    <w:rsid w:val="0099365F"/>
    <w:rsid w:val="0099421A"/>
    <w:rsid w:val="00994A54"/>
    <w:rsid w:val="00994EF9"/>
    <w:rsid w:val="00994F0E"/>
    <w:rsid w:val="009952AA"/>
    <w:rsid w:val="00995328"/>
    <w:rsid w:val="009957B4"/>
    <w:rsid w:val="00995941"/>
    <w:rsid w:val="00997720"/>
    <w:rsid w:val="009978A6"/>
    <w:rsid w:val="009A0B51"/>
    <w:rsid w:val="009A0FAE"/>
    <w:rsid w:val="009A2B26"/>
    <w:rsid w:val="009A3BC4"/>
    <w:rsid w:val="009A527F"/>
    <w:rsid w:val="009A6092"/>
    <w:rsid w:val="009A6BE2"/>
    <w:rsid w:val="009A7463"/>
    <w:rsid w:val="009A7E2B"/>
    <w:rsid w:val="009A7EB4"/>
    <w:rsid w:val="009A7FF4"/>
    <w:rsid w:val="009B1429"/>
    <w:rsid w:val="009B1936"/>
    <w:rsid w:val="009B1B48"/>
    <w:rsid w:val="009B2BC3"/>
    <w:rsid w:val="009B2F4A"/>
    <w:rsid w:val="009B38E1"/>
    <w:rsid w:val="009B3D08"/>
    <w:rsid w:val="009B3F66"/>
    <w:rsid w:val="009B4778"/>
    <w:rsid w:val="009B4879"/>
    <w:rsid w:val="009B493F"/>
    <w:rsid w:val="009B505D"/>
    <w:rsid w:val="009B5333"/>
    <w:rsid w:val="009B556B"/>
    <w:rsid w:val="009B684B"/>
    <w:rsid w:val="009B6D00"/>
    <w:rsid w:val="009C0439"/>
    <w:rsid w:val="009C17E2"/>
    <w:rsid w:val="009C19BF"/>
    <w:rsid w:val="009C1E80"/>
    <w:rsid w:val="009C1E92"/>
    <w:rsid w:val="009C236E"/>
    <w:rsid w:val="009C267C"/>
    <w:rsid w:val="009C2760"/>
    <w:rsid w:val="009C2977"/>
    <w:rsid w:val="009C2DCC"/>
    <w:rsid w:val="009C3110"/>
    <w:rsid w:val="009C311B"/>
    <w:rsid w:val="009C3ECF"/>
    <w:rsid w:val="009C4946"/>
    <w:rsid w:val="009C4DA3"/>
    <w:rsid w:val="009C59E0"/>
    <w:rsid w:val="009C638E"/>
    <w:rsid w:val="009C69CD"/>
    <w:rsid w:val="009C7224"/>
    <w:rsid w:val="009C7673"/>
    <w:rsid w:val="009C7B2A"/>
    <w:rsid w:val="009C7BE8"/>
    <w:rsid w:val="009C7CEE"/>
    <w:rsid w:val="009D012E"/>
    <w:rsid w:val="009D01B2"/>
    <w:rsid w:val="009D03F0"/>
    <w:rsid w:val="009D16C1"/>
    <w:rsid w:val="009D1771"/>
    <w:rsid w:val="009D1B16"/>
    <w:rsid w:val="009D2113"/>
    <w:rsid w:val="009D31FE"/>
    <w:rsid w:val="009D3632"/>
    <w:rsid w:val="009D393D"/>
    <w:rsid w:val="009D3AD1"/>
    <w:rsid w:val="009D5DAE"/>
    <w:rsid w:val="009D65AE"/>
    <w:rsid w:val="009D6994"/>
    <w:rsid w:val="009D7778"/>
    <w:rsid w:val="009D7B92"/>
    <w:rsid w:val="009D7CEE"/>
    <w:rsid w:val="009E0291"/>
    <w:rsid w:val="009E0844"/>
    <w:rsid w:val="009E0EF0"/>
    <w:rsid w:val="009E1AE3"/>
    <w:rsid w:val="009E1F5A"/>
    <w:rsid w:val="009E26CE"/>
    <w:rsid w:val="009E2B49"/>
    <w:rsid w:val="009E2E33"/>
    <w:rsid w:val="009E3D7A"/>
    <w:rsid w:val="009E49CA"/>
    <w:rsid w:val="009E4C2F"/>
    <w:rsid w:val="009E4FBD"/>
    <w:rsid w:val="009E5647"/>
    <w:rsid w:val="009E5DE4"/>
    <w:rsid w:val="009E6770"/>
    <w:rsid w:val="009E6772"/>
    <w:rsid w:val="009E67A1"/>
    <w:rsid w:val="009E6C21"/>
    <w:rsid w:val="009E716A"/>
    <w:rsid w:val="009E7C26"/>
    <w:rsid w:val="009F0567"/>
    <w:rsid w:val="009F095B"/>
    <w:rsid w:val="009F118F"/>
    <w:rsid w:val="009F152E"/>
    <w:rsid w:val="009F2BA0"/>
    <w:rsid w:val="009F36ED"/>
    <w:rsid w:val="009F3E57"/>
    <w:rsid w:val="009F3EFE"/>
    <w:rsid w:val="009F47A0"/>
    <w:rsid w:val="009F6588"/>
    <w:rsid w:val="009F67EE"/>
    <w:rsid w:val="009F7897"/>
    <w:rsid w:val="009F7959"/>
    <w:rsid w:val="009F7F29"/>
    <w:rsid w:val="009F7F3E"/>
    <w:rsid w:val="00A002D1"/>
    <w:rsid w:val="00A00BB8"/>
    <w:rsid w:val="00A00C7B"/>
    <w:rsid w:val="00A01420"/>
    <w:rsid w:val="00A01CFF"/>
    <w:rsid w:val="00A02235"/>
    <w:rsid w:val="00A03016"/>
    <w:rsid w:val="00A03225"/>
    <w:rsid w:val="00A04496"/>
    <w:rsid w:val="00A04CEA"/>
    <w:rsid w:val="00A04CF9"/>
    <w:rsid w:val="00A05632"/>
    <w:rsid w:val="00A06B88"/>
    <w:rsid w:val="00A06C28"/>
    <w:rsid w:val="00A073C6"/>
    <w:rsid w:val="00A07B6B"/>
    <w:rsid w:val="00A101C0"/>
    <w:rsid w:val="00A10526"/>
    <w:rsid w:val="00A10539"/>
    <w:rsid w:val="00A116CA"/>
    <w:rsid w:val="00A11B85"/>
    <w:rsid w:val="00A11E3D"/>
    <w:rsid w:val="00A1227F"/>
    <w:rsid w:val="00A12CD7"/>
    <w:rsid w:val="00A13036"/>
    <w:rsid w:val="00A13487"/>
    <w:rsid w:val="00A13A9E"/>
    <w:rsid w:val="00A13CA7"/>
    <w:rsid w:val="00A141B5"/>
    <w:rsid w:val="00A148C8"/>
    <w:rsid w:val="00A15269"/>
    <w:rsid w:val="00A155D9"/>
    <w:rsid w:val="00A15763"/>
    <w:rsid w:val="00A15861"/>
    <w:rsid w:val="00A15A36"/>
    <w:rsid w:val="00A15D25"/>
    <w:rsid w:val="00A173AD"/>
    <w:rsid w:val="00A201A9"/>
    <w:rsid w:val="00A2046E"/>
    <w:rsid w:val="00A21AAA"/>
    <w:rsid w:val="00A21F1A"/>
    <w:rsid w:val="00A226C6"/>
    <w:rsid w:val="00A22998"/>
    <w:rsid w:val="00A22E53"/>
    <w:rsid w:val="00A23C08"/>
    <w:rsid w:val="00A24319"/>
    <w:rsid w:val="00A24D47"/>
    <w:rsid w:val="00A24DC8"/>
    <w:rsid w:val="00A2504F"/>
    <w:rsid w:val="00A26ABD"/>
    <w:rsid w:val="00A27912"/>
    <w:rsid w:val="00A27A53"/>
    <w:rsid w:val="00A27F06"/>
    <w:rsid w:val="00A30E28"/>
    <w:rsid w:val="00A30E52"/>
    <w:rsid w:val="00A31C71"/>
    <w:rsid w:val="00A31E94"/>
    <w:rsid w:val="00A32055"/>
    <w:rsid w:val="00A32412"/>
    <w:rsid w:val="00A32536"/>
    <w:rsid w:val="00A325C6"/>
    <w:rsid w:val="00A33012"/>
    <w:rsid w:val="00A338A3"/>
    <w:rsid w:val="00A33985"/>
    <w:rsid w:val="00A339CF"/>
    <w:rsid w:val="00A33D38"/>
    <w:rsid w:val="00A33FD1"/>
    <w:rsid w:val="00A34304"/>
    <w:rsid w:val="00A34D01"/>
    <w:rsid w:val="00A3501E"/>
    <w:rsid w:val="00A35110"/>
    <w:rsid w:val="00A3583B"/>
    <w:rsid w:val="00A35D4B"/>
    <w:rsid w:val="00A36378"/>
    <w:rsid w:val="00A3653A"/>
    <w:rsid w:val="00A36C2E"/>
    <w:rsid w:val="00A3720F"/>
    <w:rsid w:val="00A377BC"/>
    <w:rsid w:val="00A37C1E"/>
    <w:rsid w:val="00A37C7B"/>
    <w:rsid w:val="00A37ECC"/>
    <w:rsid w:val="00A40015"/>
    <w:rsid w:val="00A40E0D"/>
    <w:rsid w:val="00A4262F"/>
    <w:rsid w:val="00A44102"/>
    <w:rsid w:val="00A44426"/>
    <w:rsid w:val="00A455D3"/>
    <w:rsid w:val="00A45DD5"/>
    <w:rsid w:val="00A46A4F"/>
    <w:rsid w:val="00A472E2"/>
    <w:rsid w:val="00A47445"/>
    <w:rsid w:val="00A503B6"/>
    <w:rsid w:val="00A517BA"/>
    <w:rsid w:val="00A52488"/>
    <w:rsid w:val="00A5266B"/>
    <w:rsid w:val="00A54089"/>
    <w:rsid w:val="00A54AC6"/>
    <w:rsid w:val="00A54D44"/>
    <w:rsid w:val="00A55B3E"/>
    <w:rsid w:val="00A55FE3"/>
    <w:rsid w:val="00A56B59"/>
    <w:rsid w:val="00A604F2"/>
    <w:rsid w:val="00A60765"/>
    <w:rsid w:val="00A60907"/>
    <w:rsid w:val="00A60E58"/>
    <w:rsid w:val="00A61191"/>
    <w:rsid w:val="00A61994"/>
    <w:rsid w:val="00A6225B"/>
    <w:rsid w:val="00A62924"/>
    <w:rsid w:val="00A64F90"/>
    <w:rsid w:val="00A64FF1"/>
    <w:rsid w:val="00A6656B"/>
    <w:rsid w:val="00A66F36"/>
    <w:rsid w:val="00A67087"/>
    <w:rsid w:val="00A70900"/>
    <w:rsid w:val="00A70E1E"/>
    <w:rsid w:val="00A71B3A"/>
    <w:rsid w:val="00A7319B"/>
    <w:rsid w:val="00A73257"/>
    <w:rsid w:val="00A74273"/>
    <w:rsid w:val="00A756B2"/>
    <w:rsid w:val="00A75D9C"/>
    <w:rsid w:val="00A76739"/>
    <w:rsid w:val="00A7757C"/>
    <w:rsid w:val="00A800C9"/>
    <w:rsid w:val="00A816C8"/>
    <w:rsid w:val="00A81A06"/>
    <w:rsid w:val="00A8299A"/>
    <w:rsid w:val="00A829E8"/>
    <w:rsid w:val="00A83363"/>
    <w:rsid w:val="00A841C4"/>
    <w:rsid w:val="00A847B6"/>
    <w:rsid w:val="00A847D0"/>
    <w:rsid w:val="00A854CB"/>
    <w:rsid w:val="00A86031"/>
    <w:rsid w:val="00A863BE"/>
    <w:rsid w:val="00A866B9"/>
    <w:rsid w:val="00A86865"/>
    <w:rsid w:val="00A8704E"/>
    <w:rsid w:val="00A877A6"/>
    <w:rsid w:val="00A878C0"/>
    <w:rsid w:val="00A9081F"/>
    <w:rsid w:val="00A914E7"/>
    <w:rsid w:val="00A91546"/>
    <w:rsid w:val="00A9188C"/>
    <w:rsid w:val="00A92455"/>
    <w:rsid w:val="00A92557"/>
    <w:rsid w:val="00A92558"/>
    <w:rsid w:val="00A938D6"/>
    <w:rsid w:val="00A945F3"/>
    <w:rsid w:val="00A95159"/>
    <w:rsid w:val="00A952F5"/>
    <w:rsid w:val="00A95408"/>
    <w:rsid w:val="00A9549E"/>
    <w:rsid w:val="00A95815"/>
    <w:rsid w:val="00A95A7E"/>
    <w:rsid w:val="00A95E9F"/>
    <w:rsid w:val="00A960D4"/>
    <w:rsid w:val="00A966B4"/>
    <w:rsid w:val="00A97002"/>
    <w:rsid w:val="00A972B3"/>
    <w:rsid w:val="00A97741"/>
    <w:rsid w:val="00A9796C"/>
    <w:rsid w:val="00A97A52"/>
    <w:rsid w:val="00AA00CD"/>
    <w:rsid w:val="00AA0D6A"/>
    <w:rsid w:val="00AA17A3"/>
    <w:rsid w:val="00AA1F4D"/>
    <w:rsid w:val="00AA1FFA"/>
    <w:rsid w:val="00AA20EC"/>
    <w:rsid w:val="00AA2166"/>
    <w:rsid w:val="00AA2181"/>
    <w:rsid w:val="00AA2E8C"/>
    <w:rsid w:val="00AA4B09"/>
    <w:rsid w:val="00AA4F60"/>
    <w:rsid w:val="00AA6738"/>
    <w:rsid w:val="00AA67C4"/>
    <w:rsid w:val="00AA6A7C"/>
    <w:rsid w:val="00AA6BD2"/>
    <w:rsid w:val="00AA6E98"/>
    <w:rsid w:val="00AA78B4"/>
    <w:rsid w:val="00AB0339"/>
    <w:rsid w:val="00AB042F"/>
    <w:rsid w:val="00AB0E4B"/>
    <w:rsid w:val="00AB13A2"/>
    <w:rsid w:val="00AB1AFB"/>
    <w:rsid w:val="00AB1E8E"/>
    <w:rsid w:val="00AB2118"/>
    <w:rsid w:val="00AB21BD"/>
    <w:rsid w:val="00AB32B9"/>
    <w:rsid w:val="00AB3C00"/>
    <w:rsid w:val="00AB40F1"/>
    <w:rsid w:val="00AB4578"/>
    <w:rsid w:val="00AB5020"/>
    <w:rsid w:val="00AB5030"/>
    <w:rsid w:val="00AB50CD"/>
    <w:rsid w:val="00AB58BF"/>
    <w:rsid w:val="00AB6D07"/>
    <w:rsid w:val="00AB6FEF"/>
    <w:rsid w:val="00AB73CB"/>
    <w:rsid w:val="00AC0567"/>
    <w:rsid w:val="00AC0C89"/>
    <w:rsid w:val="00AC16BD"/>
    <w:rsid w:val="00AC1922"/>
    <w:rsid w:val="00AC29D8"/>
    <w:rsid w:val="00AC2DAC"/>
    <w:rsid w:val="00AC302E"/>
    <w:rsid w:val="00AC3062"/>
    <w:rsid w:val="00AC331C"/>
    <w:rsid w:val="00AC3D7F"/>
    <w:rsid w:val="00AC4299"/>
    <w:rsid w:val="00AC445E"/>
    <w:rsid w:val="00AC4BE1"/>
    <w:rsid w:val="00AC529A"/>
    <w:rsid w:val="00AC52E7"/>
    <w:rsid w:val="00AC56D7"/>
    <w:rsid w:val="00AC659D"/>
    <w:rsid w:val="00AC6C0B"/>
    <w:rsid w:val="00AC6D1A"/>
    <w:rsid w:val="00AC6D1C"/>
    <w:rsid w:val="00AC6FF3"/>
    <w:rsid w:val="00AD02B4"/>
    <w:rsid w:val="00AD0751"/>
    <w:rsid w:val="00AD127E"/>
    <w:rsid w:val="00AD1612"/>
    <w:rsid w:val="00AD19D4"/>
    <w:rsid w:val="00AD297B"/>
    <w:rsid w:val="00AD2FB1"/>
    <w:rsid w:val="00AD4530"/>
    <w:rsid w:val="00AD4B9D"/>
    <w:rsid w:val="00AD5504"/>
    <w:rsid w:val="00AD5941"/>
    <w:rsid w:val="00AD59E0"/>
    <w:rsid w:val="00AD5A51"/>
    <w:rsid w:val="00AD5C8C"/>
    <w:rsid w:val="00AD6386"/>
    <w:rsid w:val="00AD659D"/>
    <w:rsid w:val="00AD6743"/>
    <w:rsid w:val="00AD77C4"/>
    <w:rsid w:val="00AD791A"/>
    <w:rsid w:val="00AE01A3"/>
    <w:rsid w:val="00AE0C8F"/>
    <w:rsid w:val="00AE0E1F"/>
    <w:rsid w:val="00AE1150"/>
    <w:rsid w:val="00AE133D"/>
    <w:rsid w:val="00AE1E2B"/>
    <w:rsid w:val="00AE25BF"/>
    <w:rsid w:val="00AE2ACD"/>
    <w:rsid w:val="00AE2B81"/>
    <w:rsid w:val="00AE40A8"/>
    <w:rsid w:val="00AE4909"/>
    <w:rsid w:val="00AE4DC1"/>
    <w:rsid w:val="00AE5485"/>
    <w:rsid w:val="00AE54B2"/>
    <w:rsid w:val="00AE59CE"/>
    <w:rsid w:val="00AE65CB"/>
    <w:rsid w:val="00AE66FA"/>
    <w:rsid w:val="00AE6C15"/>
    <w:rsid w:val="00AE77EF"/>
    <w:rsid w:val="00AE795A"/>
    <w:rsid w:val="00AE7EA7"/>
    <w:rsid w:val="00AF0096"/>
    <w:rsid w:val="00AF021A"/>
    <w:rsid w:val="00AF0C13"/>
    <w:rsid w:val="00AF214D"/>
    <w:rsid w:val="00AF2B17"/>
    <w:rsid w:val="00AF2C4D"/>
    <w:rsid w:val="00AF3F39"/>
    <w:rsid w:val="00AF4CF6"/>
    <w:rsid w:val="00AF562F"/>
    <w:rsid w:val="00AF5ABE"/>
    <w:rsid w:val="00AF615B"/>
    <w:rsid w:val="00AF67C5"/>
    <w:rsid w:val="00AF6C6D"/>
    <w:rsid w:val="00AF720B"/>
    <w:rsid w:val="00AF7D44"/>
    <w:rsid w:val="00B00665"/>
    <w:rsid w:val="00B00B55"/>
    <w:rsid w:val="00B00B6D"/>
    <w:rsid w:val="00B00E17"/>
    <w:rsid w:val="00B01992"/>
    <w:rsid w:val="00B037BD"/>
    <w:rsid w:val="00B03906"/>
    <w:rsid w:val="00B03AF5"/>
    <w:rsid w:val="00B03C01"/>
    <w:rsid w:val="00B0413A"/>
    <w:rsid w:val="00B04667"/>
    <w:rsid w:val="00B060CF"/>
    <w:rsid w:val="00B06D80"/>
    <w:rsid w:val="00B07357"/>
    <w:rsid w:val="00B078D6"/>
    <w:rsid w:val="00B102D6"/>
    <w:rsid w:val="00B10396"/>
    <w:rsid w:val="00B109F7"/>
    <w:rsid w:val="00B10CF0"/>
    <w:rsid w:val="00B1102A"/>
    <w:rsid w:val="00B11246"/>
    <w:rsid w:val="00B11ABC"/>
    <w:rsid w:val="00B11ECB"/>
    <w:rsid w:val="00B1248D"/>
    <w:rsid w:val="00B12A51"/>
    <w:rsid w:val="00B12C5F"/>
    <w:rsid w:val="00B12F6F"/>
    <w:rsid w:val="00B131C7"/>
    <w:rsid w:val="00B134BB"/>
    <w:rsid w:val="00B13A56"/>
    <w:rsid w:val="00B14709"/>
    <w:rsid w:val="00B161EA"/>
    <w:rsid w:val="00B164DF"/>
    <w:rsid w:val="00B17C21"/>
    <w:rsid w:val="00B20467"/>
    <w:rsid w:val="00B20894"/>
    <w:rsid w:val="00B20B35"/>
    <w:rsid w:val="00B21853"/>
    <w:rsid w:val="00B22594"/>
    <w:rsid w:val="00B225C6"/>
    <w:rsid w:val="00B22C23"/>
    <w:rsid w:val="00B243FD"/>
    <w:rsid w:val="00B249F1"/>
    <w:rsid w:val="00B252B5"/>
    <w:rsid w:val="00B26745"/>
    <w:rsid w:val="00B2743D"/>
    <w:rsid w:val="00B3008B"/>
    <w:rsid w:val="00B3009C"/>
    <w:rsid w:val="00B3015C"/>
    <w:rsid w:val="00B31140"/>
    <w:rsid w:val="00B3142F"/>
    <w:rsid w:val="00B31571"/>
    <w:rsid w:val="00B31608"/>
    <w:rsid w:val="00B31C01"/>
    <w:rsid w:val="00B31CEC"/>
    <w:rsid w:val="00B32B7D"/>
    <w:rsid w:val="00B32B8B"/>
    <w:rsid w:val="00B336D6"/>
    <w:rsid w:val="00B33DE9"/>
    <w:rsid w:val="00B3422F"/>
    <w:rsid w:val="00B344D8"/>
    <w:rsid w:val="00B36F32"/>
    <w:rsid w:val="00B37077"/>
    <w:rsid w:val="00B372B0"/>
    <w:rsid w:val="00B41105"/>
    <w:rsid w:val="00B423EA"/>
    <w:rsid w:val="00B43145"/>
    <w:rsid w:val="00B44108"/>
    <w:rsid w:val="00B4472D"/>
    <w:rsid w:val="00B44FD2"/>
    <w:rsid w:val="00B45483"/>
    <w:rsid w:val="00B45641"/>
    <w:rsid w:val="00B46584"/>
    <w:rsid w:val="00B467EC"/>
    <w:rsid w:val="00B47025"/>
    <w:rsid w:val="00B4783F"/>
    <w:rsid w:val="00B47D98"/>
    <w:rsid w:val="00B502D5"/>
    <w:rsid w:val="00B50719"/>
    <w:rsid w:val="00B50AF6"/>
    <w:rsid w:val="00B50C7F"/>
    <w:rsid w:val="00B511A2"/>
    <w:rsid w:val="00B51263"/>
    <w:rsid w:val="00B5184D"/>
    <w:rsid w:val="00B5229B"/>
    <w:rsid w:val="00B52813"/>
    <w:rsid w:val="00B52928"/>
    <w:rsid w:val="00B52C5E"/>
    <w:rsid w:val="00B52D68"/>
    <w:rsid w:val="00B52E9B"/>
    <w:rsid w:val="00B52F51"/>
    <w:rsid w:val="00B5351E"/>
    <w:rsid w:val="00B538EA"/>
    <w:rsid w:val="00B53D5B"/>
    <w:rsid w:val="00B53DE6"/>
    <w:rsid w:val="00B5431D"/>
    <w:rsid w:val="00B544D2"/>
    <w:rsid w:val="00B56481"/>
    <w:rsid w:val="00B567D1"/>
    <w:rsid w:val="00B56AB4"/>
    <w:rsid w:val="00B6056A"/>
    <w:rsid w:val="00B616C6"/>
    <w:rsid w:val="00B61837"/>
    <w:rsid w:val="00B61C5B"/>
    <w:rsid w:val="00B627D0"/>
    <w:rsid w:val="00B63908"/>
    <w:rsid w:val="00B646F4"/>
    <w:rsid w:val="00B6485A"/>
    <w:rsid w:val="00B65D39"/>
    <w:rsid w:val="00B66124"/>
    <w:rsid w:val="00B66267"/>
    <w:rsid w:val="00B710C5"/>
    <w:rsid w:val="00B71678"/>
    <w:rsid w:val="00B71B01"/>
    <w:rsid w:val="00B728A6"/>
    <w:rsid w:val="00B72E41"/>
    <w:rsid w:val="00B739FD"/>
    <w:rsid w:val="00B73B4C"/>
    <w:rsid w:val="00B73F10"/>
    <w:rsid w:val="00B73F75"/>
    <w:rsid w:val="00B74BC1"/>
    <w:rsid w:val="00B752E7"/>
    <w:rsid w:val="00B75614"/>
    <w:rsid w:val="00B75674"/>
    <w:rsid w:val="00B75C84"/>
    <w:rsid w:val="00B76456"/>
    <w:rsid w:val="00B76B24"/>
    <w:rsid w:val="00B77111"/>
    <w:rsid w:val="00B776D0"/>
    <w:rsid w:val="00B80443"/>
    <w:rsid w:val="00B80CDD"/>
    <w:rsid w:val="00B80E3D"/>
    <w:rsid w:val="00B824F2"/>
    <w:rsid w:val="00B829F7"/>
    <w:rsid w:val="00B83CCE"/>
    <w:rsid w:val="00B84308"/>
    <w:rsid w:val="00B8483E"/>
    <w:rsid w:val="00B84A5F"/>
    <w:rsid w:val="00B84C72"/>
    <w:rsid w:val="00B84F00"/>
    <w:rsid w:val="00B8513A"/>
    <w:rsid w:val="00B85520"/>
    <w:rsid w:val="00B8593F"/>
    <w:rsid w:val="00B8635B"/>
    <w:rsid w:val="00B86821"/>
    <w:rsid w:val="00B86C1B"/>
    <w:rsid w:val="00B86D34"/>
    <w:rsid w:val="00B87250"/>
    <w:rsid w:val="00B87A00"/>
    <w:rsid w:val="00B90A63"/>
    <w:rsid w:val="00B91004"/>
    <w:rsid w:val="00B9144A"/>
    <w:rsid w:val="00B92D01"/>
    <w:rsid w:val="00B946CD"/>
    <w:rsid w:val="00B94D5F"/>
    <w:rsid w:val="00B955BD"/>
    <w:rsid w:val="00B958FE"/>
    <w:rsid w:val="00B95B9B"/>
    <w:rsid w:val="00B95F38"/>
    <w:rsid w:val="00B96481"/>
    <w:rsid w:val="00B965A2"/>
    <w:rsid w:val="00B97390"/>
    <w:rsid w:val="00B974D6"/>
    <w:rsid w:val="00BA0430"/>
    <w:rsid w:val="00BA09E6"/>
    <w:rsid w:val="00BA3A53"/>
    <w:rsid w:val="00BA3C54"/>
    <w:rsid w:val="00BA3D5D"/>
    <w:rsid w:val="00BA4095"/>
    <w:rsid w:val="00BA4775"/>
    <w:rsid w:val="00BA4E75"/>
    <w:rsid w:val="00BA4F4C"/>
    <w:rsid w:val="00BA4FA6"/>
    <w:rsid w:val="00BA5B43"/>
    <w:rsid w:val="00BA5C1B"/>
    <w:rsid w:val="00BA6747"/>
    <w:rsid w:val="00BA6958"/>
    <w:rsid w:val="00BA770B"/>
    <w:rsid w:val="00BB0CE8"/>
    <w:rsid w:val="00BB1285"/>
    <w:rsid w:val="00BB13CD"/>
    <w:rsid w:val="00BB191A"/>
    <w:rsid w:val="00BB1C57"/>
    <w:rsid w:val="00BB2C88"/>
    <w:rsid w:val="00BB2DFE"/>
    <w:rsid w:val="00BB3C72"/>
    <w:rsid w:val="00BB56F6"/>
    <w:rsid w:val="00BB5A94"/>
    <w:rsid w:val="00BB5EBF"/>
    <w:rsid w:val="00BB5F51"/>
    <w:rsid w:val="00BB5F60"/>
    <w:rsid w:val="00BB60ED"/>
    <w:rsid w:val="00BB6667"/>
    <w:rsid w:val="00BB6852"/>
    <w:rsid w:val="00BB6EA1"/>
    <w:rsid w:val="00BB7DDF"/>
    <w:rsid w:val="00BC05E8"/>
    <w:rsid w:val="00BC1759"/>
    <w:rsid w:val="00BC1AC6"/>
    <w:rsid w:val="00BC2A9A"/>
    <w:rsid w:val="00BC3558"/>
    <w:rsid w:val="00BC39E9"/>
    <w:rsid w:val="00BC3FC6"/>
    <w:rsid w:val="00BC45E7"/>
    <w:rsid w:val="00BC489F"/>
    <w:rsid w:val="00BC4F82"/>
    <w:rsid w:val="00BC525C"/>
    <w:rsid w:val="00BC642A"/>
    <w:rsid w:val="00BC6528"/>
    <w:rsid w:val="00BC6FA7"/>
    <w:rsid w:val="00BD0768"/>
    <w:rsid w:val="00BD0935"/>
    <w:rsid w:val="00BD2059"/>
    <w:rsid w:val="00BD2257"/>
    <w:rsid w:val="00BD2BA0"/>
    <w:rsid w:val="00BD2EF9"/>
    <w:rsid w:val="00BD35DD"/>
    <w:rsid w:val="00BD3F9E"/>
    <w:rsid w:val="00BD4773"/>
    <w:rsid w:val="00BD4C6A"/>
    <w:rsid w:val="00BD4E3B"/>
    <w:rsid w:val="00BD5299"/>
    <w:rsid w:val="00BD55D0"/>
    <w:rsid w:val="00BD6100"/>
    <w:rsid w:val="00BD6933"/>
    <w:rsid w:val="00BD6AC4"/>
    <w:rsid w:val="00BD7008"/>
    <w:rsid w:val="00BD789D"/>
    <w:rsid w:val="00BD7A6D"/>
    <w:rsid w:val="00BE0066"/>
    <w:rsid w:val="00BE0E05"/>
    <w:rsid w:val="00BE2A13"/>
    <w:rsid w:val="00BE3459"/>
    <w:rsid w:val="00BE35B3"/>
    <w:rsid w:val="00BE3713"/>
    <w:rsid w:val="00BE387B"/>
    <w:rsid w:val="00BE42D7"/>
    <w:rsid w:val="00BE5312"/>
    <w:rsid w:val="00BE55A2"/>
    <w:rsid w:val="00BE5F11"/>
    <w:rsid w:val="00BE603F"/>
    <w:rsid w:val="00BE6C47"/>
    <w:rsid w:val="00BE6F9F"/>
    <w:rsid w:val="00BE7025"/>
    <w:rsid w:val="00BE7F8B"/>
    <w:rsid w:val="00BF05D9"/>
    <w:rsid w:val="00BF0B9B"/>
    <w:rsid w:val="00BF0FEE"/>
    <w:rsid w:val="00BF1C93"/>
    <w:rsid w:val="00BF1DDD"/>
    <w:rsid w:val="00BF254D"/>
    <w:rsid w:val="00BF2A70"/>
    <w:rsid w:val="00BF35BD"/>
    <w:rsid w:val="00BF3854"/>
    <w:rsid w:val="00BF5AB7"/>
    <w:rsid w:val="00BF65B3"/>
    <w:rsid w:val="00BF6AE4"/>
    <w:rsid w:val="00BF70A2"/>
    <w:rsid w:val="00BF792A"/>
    <w:rsid w:val="00BF7989"/>
    <w:rsid w:val="00BF7C9D"/>
    <w:rsid w:val="00BF7F51"/>
    <w:rsid w:val="00C01094"/>
    <w:rsid w:val="00C015E5"/>
    <w:rsid w:val="00C01E8C"/>
    <w:rsid w:val="00C02BF8"/>
    <w:rsid w:val="00C02DF6"/>
    <w:rsid w:val="00C03BE6"/>
    <w:rsid w:val="00C03E01"/>
    <w:rsid w:val="00C03E6C"/>
    <w:rsid w:val="00C040FC"/>
    <w:rsid w:val="00C0426E"/>
    <w:rsid w:val="00C043BC"/>
    <w:rsid w:val="00C046BF"/>
    <w:rsid w:val="00C04C6D"/>
    <w:rsid w:val="00C05342"/>
    <w:rsid w:val="00C05950"/>
    <w:rsid w:val="00C05D08"/>
    <w:rsid w:val="00C06219"/>
    <w:rsid w:val="00C06BF6"/>
    <w:rsid w:val="00C07055"/>
    <w:rsid w:val="00C07246"/>
    <w:rsid w:val="00C072D4"/>
    <w:rsid w:val="00C078B8"/>
    <w:rsid w:val="00C07CDA"/>
    <w:rsid w:val="00C07EB4"/>
    <w:rsid w:val="00C10868"/>
    <w:rsid w:val="00C11832"/>
    <w:rsid w:val="00C120C8"/>
    <w:rsid w:val="00C12263"/>
    <w:rsid w:val="00C12A8C"/>
    <w:rsid w:val="00C1333A"/>
    <w:rsid w:val="00C146B7"/>
    <w:rsid w:val="00C15484"/>
    <w:rsid w:val="00C155CF"/>
    <w:rsid w:val="00C15DA2"/>
    <w:rsid w:val="00C160C9"/>
    <w:rsid w:val="00C166CE"/>
    <w:rsid w:val="00C16A25"/>
    <w:rsid w:val="00C1761D"/>
    <w:rsid w:val="00C20E86"/>
    <w:rsid w:val="00C214B3"/>
    <w:rsid w:val="00C229E5"/>
    <w:rsid w:val="00C23582"/>
    <w:rsid w:val="00C235CD"/>
    <w:rsid w:val="00C242CA"/>
    <w:rsid w:val="00C24A24"/>
    <w:rsid w:val="00C24AA9"/>
    <w:rsid w:val="00C25A92"/>
    <w:rsid w:val="00C26288"/>
    <w:rsid w:val="00C26C31"/>
    <w:rsid w:val="00C26F04"/>
    <w:rsid w:val="00C2724D"/>
    <w:rsid w:val="00C273E0"/>
    <w:rsid w:val="00C2741B"/>
    <w:rsid w:val="00C27CA9"/>
    <w:rsid w:val="00C301B4"/>
    <w:rsid w:val="00C311DC"/>
    <w:rsid w:val="00C317E7"/>
    <w:rsid w:val="00C32035"/>
    <w:rsid w:val="00C321F4"/>
    <w:rsid w:val="00C33D2E"/>
    <w:rsid w:val="00C34468"/>
    <w:rsid w:val="00C34B88"/>
    <w:rsid w:val="00C3638F"/>
    <w:rsid w:val="00C36625"/>
    <w:rsid w:val="00C3799C"/>
    <w:rsid w:val="00C40B48"/>
    <w:rsid w:val="00C40C7E"/>
    <w:rsid w:val="00C421BC"/>
    <w:rsid w:val="00C42553"/>
    <w:rsid w:val="00C4305E"/>
    <w:rsid w:val="00C43C15"/>
    <w:rsid w:val="00C43D1E"/>
    <w:rsid w:val="00C43DE9"/>
    <w:rsid w:val="00C44336"/>
    <w:rsid w:val="00C446D8"/>
    <w:rsid w:val="00C45806"/>
    <w:rsid w:val="00C46F6A"/>
    <w:rsid w:val="00C50049"/>
    <w:rsid w:val="00C50F7C"/>
    <w:rsid w:val="00C5133E"/>
    <w:rsid w:val="00C51704"/>
    <w:rsid w:val="00C51A1B"/>
    <w:rsid w:val="00C51F16"/>
    <w:rsid w:val="00C539FD"/>
    <w:rsid w:val="00C544D1"/>
    <w:rsid w:val="00C546A1"/>
    <w:rsid w:val="00C54962"/>
    <w:rsid w:val="00C5591F"/>
    <w:rsid w:val="00C55C11"/>
    <w:rsid w:val="00C5612D"/>
    <w:rsid w:val="00C56A0C"/>
    <w:rsid w:val="00C56C1E"/>
    <w:rsid w:val="00C56EE7"/>
    <w:rsid w:val="00C57507"/>
    <w:rsid w:val="00C57AFF"/>
    <w:rsid w:val="00C57B28"/>
    <w:rsid w:val="00C57C50"/>
    <w:rsid w:val="00C57CDD"/>
    <w:rsid w:val="00C60712"/>
    <w:rsid w:val="00C60F0A"/>
    <w:rsid w:val="00C6271D"/>
    <w:rsid w:val="00C64495"/>
    <w:rsid w:val="00C65137"/>
    <w:rsid w:val="00C65506"/>
    <w:rsid w:val="00C6589E"/>
    <w:rsid w:val="00C66D64"/>
    <w:rsid w:val="00C703AC"/>
    <w:rsid w:val="00C7055F"/>
    <w:rsid w:val="00C70A91"/>
    <w:rsid w:val="00C7120B"/>
    <w:rsid w:val="00C715CA"/>
    <w:rsid w:val="00C717E9"/>
    <w:rsid w:val="00C7247F"/>
    <w:rsid w:val="00C73122"/>
    <w:rsid w:val="00C73B3D"/>
    <w:rsid w:val="00C7487F"/>
    <w:rsid w:val="00C7495D"/>
    <w:rsid w:val="00C75289"/>
    <w:rsid w:val="00C75BEB"/>
    <w:rsid w:val="00C77CE9"/>
    <w:rsid w:val="00C80523"/>
    <w:rsid w:val="00C810B5"/>
    <w:rsid w:val="00C81A6F"/>
    <w:rsid w:val="00C81E30"/>
    <w:rsid w:val="00C81F8C"/>
    <w:rsid w:val="00C82C94"/>
    <w:rsid w:val="00C82E15"/>
    <w:rsid w:val="00C840E0"/>
    <w:rsid w:val="00C842CB"/>
    <w:rsid w:val="00C855C2"/>
    <w:rsid w:val="00C86434"/>
    <w:rsid w:val="00C864B4"/>
    <w:rsid w:val="00C867F7"/>
    <w:rsid w:val="00C8680C"/>
    <w:rsid w:val="00C86DCB"/>
    <w:rsid w:val="00C86FED"/>
    <w:rsid w:val="00C90608"/>
    <w:rsid w:val="00C90B6D"/>
    <w:rsid w:val="00C9142C"/>
    <w:rsid w:val="00C917F8"/>
    <w:rsid w:val="00C91B10"/>
    <w:rsid w:val="00C91C8F"/>
    <w:rsid w:val="00C91FC9"/>
    <w:rsid w:val="00C92C5A"/>
    <w:rsid w:val="00C93B1E"/>
    <w:rsid w:val="00C93C30"/>
    <w:rsid w:val="00C94ADF"/>
    <w:rsid w:val="00C94C52"/>
    <w:rsid w:val="00C95168"/>
    <w:rsid w:val="00C957D3"/>
    <w:rsid w:val="00C95C98"/>
    <w:rsid w:val="00C96450"/>
    <w:rsid w:val="00C96C56"/>
    <w:rsid w:val="00C974C5"/>
    <w:rsid w:val="00CA0485"/>
    <w:rsid w:val="00CA08CC"/>
    <w:rsid w:val="00CA0968"/>
    <w:rsid w:val="00CA0E74"/>
    <w:rsid w:val="00CA168E"/>
    <w:rsid w:val="00CA19B9"/>
    <w:rsid w:val="00CA1FC4"/>
    <w:rsid w:val="00CA24B3"/>
    <w:rsid w:val="00CA2644"/>
    <w:rsid w:val="00CA26C7"/>
    <w:rsid w:val="00CA26F6"/>
    <w:rsid w:val="00CA2F9E"/>
    <w:rsid w:val="00CA2FD8"/>
    <w:rsid w:val="00CA324F"/>
    <w:rsid w:val="00CA4A2E"/>
    <w:rsid w:val="00CA5BB1"/>
    <w:rsid w:val="00CA6661"/>
    <w:rsid w:val="00CA6798"/>
    <w:rsid w:val="00CA6A46"/>
    <w:rsid w:val="00CB008A"/>
    <w:rsid w:val="00CB045D"/>
    <w:rsid w:val="00CB0647"/>
    <w:rsid w:val="00CB06BA"/>
    <w:rsid w:val="00CB0D23"/>
    <w:rsid w:val="00CB2221"/>
    <w:rsid w:val="00CB276D"/>
    <w:rsid w:val="00CB2C7B"/>
    <w:rsid w:val="00CB3195"/>
    <w:rsid w:val="00CB39D6"/>
    <w:rsid w:val="00CB3CDA"/>
    <w:rsid w:val="00CB3D2B"/>
    <w:rsid w:val="00CB4085"/>
    <w:rsid w:val="00CB4236"/>
    <w:rsid w:val="00CB55F8"/>
    <w:rsid w:val="00CB6B0D"/>
    <w:rsid w:val="00CB7B50"/>
    <w:rsid w:val="00CB7E7F"/>
    <w:rsid w:val="00CC0F15"/>
    <w:rsid w:val="00CC1409"/>
    <w:rsid w:val="00CC1553"/>
    <w:rsid w:val="00CC1866"/>
    <w:rsid w:val="00CC1907"/>
    <w:rsid w:val="00CC2C27"/>
    <w:rsid w:val="00CC35D2"/>
    <w:rsid w:val="00CC3C06"/>
    <w:rsid w:val="00CC4FF6"/>
    <w:rsid w:val="00CC5855"/>
    <w:rsid w:val="00CC62AF"/>
    <w:rsid w:val="00CC72A4"/>
    <w:rsid w:val="00CC7CBC"/>
    <w:rsid w:val="00CC7CBF"/>
    <w:rsid w:val="00CD044E"/>
    <w:rsid w:val="00CD09A4"/>
    <w:rsid w:val="00CD0B94"/>
    <w:rsid w:val="00CD2269"/>
    <w:rsid w:val="00CD3153"/>
    <w:rsid w:val="00CD36AD"/>
    <w:rsid w:val="00CD3C94"/>
    <w:rsid w:val="00CD4783"/>
    <w:rsid w:val="00CD4ACF"/>
    <w:rsid w:val="00CD597D"/>
    <w:rsid w:val="00CD6307"/>
    <w:rsid w:val="00CD6B74"/>
    <w:rsid w:val="00CD740D"/>
    <w:rsid w:val="00CD76FD"/>
    <w:rsid w:val="00CD7B19"/>
    <w:rsid w:val="00CE0E6E"/>
    <w:rsid w:val="00CE119A"/>
    <w:rsid w:val="00CE2E5E"/>
    <w:rsid w:val="00CE3322"/>
    <w:rsid w:val="00CE35BA"/>
    <w:rsid w:val="00CE54A9"/>
    <w:rsid w:val="00CE57B4"/>
    <w:rsid w:val="00CE5BB4"/>
    <w:rsid w:val="00CE5E28"/>
    <w:rsid w:val="00CE6CCD"/>
    <w:rsid w:val="00CF0CF0"/>
    <w:rsid w:val="00CF1122"/>
    <w:rsid w:val="00CF1DA5"/>
    <w:rsid w:val="00CF24DA"/>
    <w:rsid w:val="00CF2B0E"/>
    <w:rsid w:val="00CF2D2E"/>
    <w:rsid w:val="00CF30CD"/>
    <w:rsid w:val="00CF35D3"/>
    <w:rsid w:val="00CF520E"/>
    <w:rsid w:val="00CF5782"/>
    <w:rsid w:val="00CF5F0E"/>
    <w:rsid w:val="00CF6810"/>
    <w:rsid w:val="00CF6A12"/>
    <w:rsid w:val="00CF7646"/>
    <w:rsid w:val="00D00323"/>
    <w:rsid w:val="00D00AE3"/>
    <w:rsid w:val="00D01D47"/>
    <w:rsid w:val="00D01DAB"/>
    <w:rsid w:val="00D02148"/>
    <w:rsid w:val="00D02869"/>
    <w:rsid w:val="00D02991"/>
    <w:rsid w:val="00D03287"/>
    <w:rsid w:val="00D0414F"/>
    <w:rsid w:val="00D045BD"/>
    <w:rsid w:val="00D05694"/>
    <w:rsid w:val="00D05ECA"/>
    <w:rsid w:val="00D06005"/>
    <w:rsid w:val="00D06117"/>
    <w:rsid w:val="00D06235"/>
    <w:rsid w:val="00D06C13"/>
    <w:rsid w:val="00D06E4A"/>
    <w:rsid w:val="00D06F2A"/>
    <w:rsid w:val="00D075DB"/>
    <w:rsid w:val="00D106CD"/>
    <w:rsid w:val="00D10C58"/>
    <w:rsid w:val="00D10E1C"/>
    <w:rsid w:val="00D11A0D"/>
    <w:rsid w:val="00D124D9"/>
    <w:rsid w:val="00D126C1"/>
    <w:rsid w:val="00D126E3"/>
    <w:rsid w:val="00D12C05"/>
    <w:rsid w:val="00D138DC"/>
    <w:rsid w:val="00D13DE5"/>
    <w:rsid w:val="00D14829"/>
    <w:rsid w:val="00D1484B"/>
    <w:rsid w:val="00D14D2F"/>
    <w:rsid w:val="00D1597B"/>
    <w:rsid w:val="00D16069"/>
    <w:rsid w:val="00D16625"/>
    <w:rsid w:val="00D213AA"/>
    <w:rsid w:val="00D216A7"/>
    <w:rsid w:val="00D217C4"/>
    <w:rsid w:val="00D21846"/>
    <w:rsid w:val="00D218BF"/>
    <w:rsid w:val="00D2191B"/>
    <w:rsid w:val="00D22138"/>
    <w:rsid w:val="00D2273D"/>
    <w:rsid w:val="00D22AFC"/>
    <w:rsid w:val="00D23233"/>
    <w:rsid w:val="00D2446A"/>
    <w:rsid w:val="00D2544A"/>
    <w:rsid w:val="00D2596A"/>
    <w:rsid w:val="00D25FE7"/>
    <w:rsid w:val="00D265F7"/>
    <w:rsid w:val="00D266B6"/>
    <w:rsid w:val="00D27A20"/>
    <w:rsid w:val="00D27FE2"/>
    <w:rsid w:val="00D300A4"/>
    <w:rsid w:val="00D301E0"/>
    <w:rsid w:val="00D30D27"/>
    <w:rsid w:val="00D319CD"/>
    <w:rsid w:val="00D31C21"/>
    <w:rsid w:val="00D31CC8"/>
    <w:rsid w:val="00D31E3E"/>
    <w:rsid w:val="00D32678"/>
    <w:rsid w:val="00D335D4"/>
    <w:rsid w:val="00D33D9E"/>
    <w:rsid w:val="00D33E49"/>
    <w:rsid w:val="00D33F76"/>
    <w:rsid w:val="00D342E7"/>
    <w:rsid w:val="00D34701"/>
    <w:rsid w:val="00D34D3D"/>
    <w:rsid w:val="00D3538C"/>
    <w:rsid w:val="00D367E0"/>
    <w:rsid w:val="00D3697F"/>
    <w:rsid w:val="00D36C20"/>
    <w:rsid w:val="00D373BA"/>
    <w:rsid w:val="00D4041E"/>
    <w:rsid w:val="00D4065C"/>
    <w:rsid w:val="00D40B22"/>
    <w:rsid w:val="00D42740"/>
    <w:rsid w:val="00D43A10"/>
    <w:rsid w:val="00D44A64"/>
    <w:rsid w:val="00D4505A"/>
    <w:rsid w:val="00D451AD"/>
    <w:rsid w:val="00D4574C"/>
    <w:rsid w:val="00D46F3F"/>
    <w:rsid w:val="00D47318"/>
    <w:rsid w:val="00D47407"/>
    <w:rsid w:val="00D47B68"/>
    <w:rsid w:val="00D50F84"/>
    <w:rsid w:val="00D5134B"/>
    <w:rsid w:val="00D520B5"/>
    <w:rsid w:val="00D521C1"/>
    <w:rsid w:val="00D5295E"/>
    <w:rsid w:val="00D53719"/>
    <w:rsid w:val="00D53E4B"/>
    <w:rsid w:val="00D54DA1"/>
    <w:rsid w:val="00D55F12"/>
    <w:rsid w:val="00D56245"/>
    <w:rsid w:val="00D576D6"/>
    <w:rsid w:val="00D57BE9"/>
    <w:rsid w:val="00D57F66"/>
    <w:rsid w:val="00D602E9"/>
    <w:rsid w:val="00D60638"/>
    <w:rsid w:val="00D60754"/>
    <w:rsid w:val="00D611B4"/>
    <w:rsid w:val="00D61983"/>
    <w:rsid w:val="00D62884"/>
    <w:rsid w:val="00D629F6"/>
    <w:rsid w:val="00D62AAE"/>
    <w:rsid w:val="00D63088"/>
    <w:rsid w:val="00D63113"/>
    <w:rsid w:val="00D63BD6"/>
    <w:rsid w:val="00D64E41"/>
    <w:rsid w:val="00D653A4"/>
    <w:rsid w:val="00D654B3"/>
    <w:rsid w:val="00D65C7B"/>
    <w:rsid w:val="00D65D7F"/>
    <w:rsid w:val="00D66B4B"/>
    <w:rsid w:val="00D66FF2"/>
    <w:rsid w:val="00D7002A"/>
    <w:rsid w:val="00D703A9"/>
    <w:rsid w:val="00D71EC6"/>
    <w:rsid w:val="00D71F40"/>
    <w:rsid w:val="00D72164"/>
    <w:rsid w:val="00D72218"/>
    <w:rsid w:val="00D72828"/>
    <w:rsid w:val="00D73CF7"/>
    <w:rsid w:val="00D7454D"/>
    <w:rsid w:val="00D74674"/>
    <w:rsid w:val="00D75872"/>
    <w:rsid w:val="00D75DA4"/>
    <w:rsid w:val="00D77416"/>
    <w:rsid w:val="00D779F2"/>
    <w:rsid w:val="00D80005"/>
    <w:rsid w:val="00D803A3"/>
    <w:rsid w:val="00D80FC6"/>
    <w:rsid w:val="00D83169"/>
    <w:rsid w:val="00D833DF"/>
    <w:rsid w:val="00D836CD"/>
    <w:rsid w:val="00D83FC0"/>
    <w:rsid w:val="00D86795"/>
    <w:rsid w:val="00D86E7F"/>
    <w:rsid w:val="00D87838"/>
    <w:rsid w:val="00D87AA1"/>
    <w:rsid w:val="00D902CC"/>
    <w:rsid w:val="00D9060A"/>
    <w:rsid w:val="00D909F3"/>
    <w:rsid w:val="00D9192A"/>
    <w:rsid w:val="00D92B38"/>
    <w:rsid w:val="00D933BF"/>
    <w:rsid w:val="00D9398B"/>
    <w:rsid w:val="00D946C0"/>
    <w:rsid w:val="00D94917"/>
    <w:rsid w:val="00D9535B"/>
    <w:rsid w:val="00D953DD"/>
    <w:rsid w:val="00D958E4"/>
    <w:rsid w:val="00D96DBF"/>
    <w:rsid w:val="00D97792"/>
    <w:rsid w:val="00DA096D"/>
    <w:rsid w:val="00DA0DC3"/>
    <w:rsid w:val="00DA1FB0"/>
    <w:rsid w:val="00DA29C0"/>
    <w:rsid w:val="00DA3563"/>
    <w:rsid w:val="00DA4335"/>
    <w:rsid w:val="00DA4738"/>
    <w:rsid w:val="00DA58C5"/>
    <w:rsid w:val="00DA5B62"/>
    <w:rsid w:val="00DA5F92"/>
    <w:rsid w:val="00DA62B3"/>
    <w:rsid w:val="00DA68E9"/>
    <w:rsid w:val="00DA6A8B"/>
    <w:rsid w:val="00DA7278"/>
    <w:rsid w:val="00DA74F3"/>
    <w:rsid w:val="00DB21E3"/>
    <w:rsid w:val="00DB27D0"/>
    <w:rsid w:val="00DB295A"/>
    <w:rsid w:val="00DB2A43"/>
    <w:rsid w:val="00DB2A9B"/>
    <w:rsid w:val="00DB30C7"/>
    <w:rsid w:val="00DB3C6C"/>
    <w:rsid w:val="00DB43C4"/>
    <w:rsid w:val="00DB4BB8"/>
    <w:rsid w:val="00DB579B"/>
    <w:rsid w:val="00DB69F3"/>
    <w:rsid w:val="00DC08EB"/>
    <w:rsid w:val="00DC1C0E"/>
    <w:rsid w:val="00DC20A2"/>
    <w:rsid w:val="00DC4907"/>
    <w:rsid w:val="00DC4B1A"/>
    <w:rsid w:val="00DC54A5"/>
    <w:rsid w:val="00DC5CF3"/>
    <w:rsid w:val="00DC5EFB"/>
    <w:rsid w:val="00DC62F9"/>
    <w:rsid w:val="00DC6931"/>
    <w:rsid w:val="00DC6B4C"/>
    <w:rsid w:val="00DC75E3"/>
    <w:rsid w:val="00DD017C"/>
    <w:rsid w:val="00DD0211"/>
    <w:rsid w:val="00DD022E"/>
    <w:rsid w:val="00DD03F7"/>
    <w:rsid w:val="00DD2122"/>
    <w:rsid w:val="00DD2A7E"/>
    <w:rsid w:val="00DD3223"/>
    <w:rsid w:val="00DD379A"/>
    <w:rsid w:val="00DD397A"/>
    <w:rsid w:val="00DD40D0"/>
    <w:rsid w:val="00DD4194"/>
    <w:rsid w:val="00DD43F3"/>
    <w:rsid w:val="00DD4413"/>
    <w:rsid w:val="00DD47BB"/>
    <w:rsid w:val="00DD4EA9"/>
    <w:rsid w:val="00DD58B7"/>
    <w:rsid w:val="00DD5BC9"/>
    <w:rsid w:val="00DD6277"/>
    <w:rsid w:val="00DD641B"/>
    <w:rsid w:val="00DD65E2"/>
    <w:rsid w:val="00DD6601"/>
    <w:rsid w:val="00DD6699"/>
    <w:rsid w:val="00DD68D0"/>
    <w:rsid w:val="00DE0134"/>
    <w:rsid w:val="00DE0C3A"/>
    <w:rsid w:val="00DE0FBE"/>
    <w:rsid w:val="00DE2328"/>
    <w:rsid w:val="00DE235A"/>
    <w:rsid w:val="00DE2FCD"/>
    <w:rsid w:val="00DE3D11"/>
    <w:rsid w:val="00DE411C"/>
    <w:rsid w:val="00DE4A66"/>
    <w:rsid w:val="00DE4A6C"/>
    <w:rsid w:val="00DE52ED"/>
    <w:rsid w:val="00DE630E"/>
    <w:rsid w:val="00DE654A"/>
    <w:rsid w:val="00DE6893"/>
    <w:rsid w:val="00DE68BC"/>
    <w:rsid w:val="00DE6C82"/>
    <w:rsid w:val="00DF113A"/>
    <w:rsid w:val="00DF1E05"/>
    <w:rsid w:val="00DF30CF"/>
    <w:rsid w:val="00DF3EFE"/>
    <w:rsid w:val="00DF4429"/>
    <w:rsid w:val="00DF45E0"/>
    <w:rsid w:val="00DF4B03"/>
    <w:rsid w:val="00DF5AF8"/>
    <w:rsid w:val="00DF5D6E"/>
    <w:rsid w:val="00DF6D54"/>
    <w:rsid w:val="00DF6F32"/>
    <w:rsid w:val="00DF71D0"/>
    <w:rsid w:val="00E006F5"/>
    <w:rsid w:val="00E007C5"/>
    <w:rsid w:val="00E00DBF"/>
    <w:rsid w:val="00E00EE0"/>
    <w:rsid w:val="00E012A6"/>
    <w:rsid w:val="00E01FEC"/>
    <w:rsid w:val="00E0213F"/>
    <w:rsid w:val="00E0290A"/>
    <w:rsid w:val="00E03064"/>
    <w:rsid w:val="00E033E0"/>
    <w:rsid w:val="00E039AA"/>
    <w:rsid w:val="00E04093"/>
    <w:rsid w:val="00E054A2"/>
    <w:rsid w:val="00E0565B"/>
    <w:rsid w:val="00E05FD8"/>
    <w:rsid w:val="00E06DC0"/>
    <w:rsid w:val="00E07288"/>
    <w:rsid w:val="00E07939"/>
    <w:rsid w:val="00E10200"/>
    <w:rsid w:val="00E1026B"/>
    <w:rsid w:val="00E10ABA"/>
    <w:rsid w:val="00E11869"/>
    <w:rsid w:val="00E123BA"/>
    <w:rsid w:val="00E1278B"/>
    <w:rsid w:val="00E12A07"/>
    <w:rsid w:val="00E12C91"/>
    <w:rsid w:val="00E13A1A"/>
    <w:rsid w:val="00E13AB4"/>
    <w:rsid w:val="00E13CB2"/>
    <w:rsid w:val="00E15512"/>
    <w:rsid w:val="00E167E1"/>
    <w:rsid w:val="00E20058"/>
    <w:rsid w:val="00E2024B"/>
    <w:rsid w:val="00E20885"/>
    <w:rsid w:val="00E20C37"/>
    <w:rsid w:val="00E20F9C"/>
    <w:rsid w:val="00E212F3"/>
    <w:rsid w:val="00E213F6"/>
    <w:rsid w:val="00E2219E"/>
    <w:rsid w:val="00E223CE"/>
    <w:rsid w:val="00E22F73"/>
    <w:rsid w:val="00E2304A"/>
    <w:rsid w:val="00E2317B"/>
    <w:rsid w:val="00E235A8"/>
    <w:rsid w:val="00E23A63"/>
    <w:rsid w:val="00E24504"/>
    <w:rsid w:val="00E25159"/>
    <w:rsid w:val="00E259BA"/>
    <w:rsid w:val="00E25BBD"/>
    <w:rsid w:val="00E25F91"/>
    <w:rsid w:val="00E262F1"/>
    <w:rsid w:val="00E264A6"/>
    <w:rsid w:val="00E2722D"/>
    <w:rsid w:val="00E272AE"/>
    <w:rsid w:val="00E275AC"/>
    <w:rsid w:val="00E276D6"/>
    <w:rsid w:val="00E276E1"/>
    <w:rsid w:val="00E27923"/>
    <w:rsid w:val="00E27C78"/>
    <w:rsid w:val="00E30197"/>
    <w:rsid w:val="00E30CDA"/>
    <w:rsid w:val="00E31033"/>
    <w:rsid w:val="00E314EA"/>
    <w:rsid w:val="00E31B35"/>
    <w:rsid w:val="00E32B8E"/>
    <w:rsid w:val="00E33783"/>
    <w:rsid w:val="00E35278"/>
    <w:rsid w:val="00E35CC2"/>
    <w:rsid w:val="00E371F1"/>
    <w:rsid w:val="00E37D9F"/>
    <w:rsid w:val="00E41513"/>
    <w:rsid w:val="00E417F1"/>
    <w:rsid w:val="00E42399"/>
    <w:rsid w:val="00E42B3B"/>
    <w:rsid w:val="00E430CB"/>
    <w:rsid w:val="00E43FA8"/>
    <w:rsid w:val="00E449A0"/>
    <w:rsid w:val="00E44F5C"/>
    <w:rsid w:val="00E44F67"/>
    <w:rsid w:val="00E45180"/>
    <w:rsid w:val="00E457F8"/>
    <w:rsid w:val="00E4745D"/>
    <w:rsid w:val="00E478D4"/>
    <w:rsid w:val="00E50031"/>
    <w:rsid w:val="00E5102A"/>
    <w:rsid w:val="00E51C96"/>
    <w:rsid w:val="00E5271B"/>
    <w:rsid w:val="00E52C57"/>
    <w:rsid w:val="00E534F9"/>
    <w:rsid w:val="00E53ADF"/>
    <w:rsid w:val="00E53C78"/>
    <w:rsid w:val="00E558F7"/>
    <w:rsid w:val="00E56018"/>
    <w:rsid w:val="00E56283"/>
    <w:rsid w:val="00E57110"/>
    <w:rsid w:val="00E572D7"/>
    <w:rsid w:val="00E57E7D"/>
    <w:rsid w:val="00E6018E"/>
    <w:rsid w:val="00E602F1"/>
    <w:rsid w:val="00E61111"/>
    <w:rsid w:val="00E61EC8"/>
    <w:rsid w:val="00E62027"/>
    <w:rsid w:val="00E6255D"/>
    <w:rsid w:val="00E62D84"/>
    <w:rsid w:val="00E64227"/>
    <w:rsid w:val="00E643DF"/>
    <w:rsid w:val="00E645CF"/>
    <w:rsid w:val="00E650F7"/>
    <w:rsid w:val="00E65973"/>
    <w:rsid w:val="00E65C71"/>
    <w:rsid w:val="00E6718B"/>
    <w:rsid w:val="00E711CD"/>
    <w:rsid w:val="00E71B1A"/>
    <w:rsid w:val="00E72179"/>
    <w:rsid w:val="00E722FB"/>
    <w:rsid w:val="00E736B0"/>
    <w:rsid w:val="00E74130"/>
    <w:rsid w:val="00E7456F"/>
    <w:rsid w:val="00E756D1"/>
    <w:rsid w:val="00E759A6"/>
    <w:rsid w:val="00E76C19"/>
    <w:rsid w:val="00E770C6"/>
    <w:rsid w:val="00E77CD0"/>
    <w:rsid w:val="00E8073E"/>
    <w:rsid w:val="00E80AAA"/>
    <w:rsid w:val="00E8120A"/>
    <w:rsid w:val="00E82241"/>
    <w:rsid w:val="00E82255"/>
    <w:rsid w:val="00E824BA"/>
    <w:rsid w:val="00E825A9"/>
    <w:rsid w:val="00E82658"/>
    <w:rsid w:val="00E82D75"/>
    <w:rsid w:val="00E83B6D"/>
    <w:rsid w:val="00E83F4E"/>
    <w:rsid w:val="00E84315"/>
    <w:rsid w:val="00E84CD8"/>
    <w:rsid w:val="00E84D15"/>
    <w:rsid w:val="00E85530"/>
    <w:rsid w:val="00E855F4"/>
    <w:rsid w:val="00E858FF"/>
    <w:rsid w:val="00E86E59"/>
    <w:rsid w:val="00E874E3"/>
    <w:rsid w:val="00E876D9"/>
    <w:rsid w:val="00E90B85"/>
    <w:rsid w:val="00E91052"/>
    <w:rsid w:val="00E91679"/>
    <w:rsid w:val="00E92131"/>
    <w:rsid w:val="00E92452"/>
    <w:rsid w:val="00E94410"/>
    <w:rsid w:val="00E9448F"/>
    <w:rsid w:val="00E94603"/>
    <w:rsid w:val="00E94CC1"/>
    <w:rsid w:val="00E95BE4"/>
    <w:rsid w:val="00E95D98"/>
    <w:rsid w:val="00E95FA4"/>
    <w:rsid w:val="00E96431"/>
    <w:rsid w:val="00E97A08"/>
    <w:rsid w:val="00EA179D"/>
    <w:rsid w:val="00EA1FC7"/>
    <w:rsid w:val="00EA2386"/>
    <w:rsid w:val="00EA2988"/>
    <w:rsid w:val="00EA29FF"/>
    <w:rsid w:val="00EA3A1A"/>
    <w:rsid w:val="00EA3AD9"/>
    <w:rsid w:val="00EA445F"/>
    <w:rsid w:val="00EA4BCF"/>
    <w:rsid w:val="00EA52B2"/>
    <w:rsid w:val="00EA53C3"/>
    <w:rsid w:val="00EA5F67"/>
    <w:rsid w:val="00EA68E9"/>
    <w:rsid w:val="00EA6BBA"/>
    <w:rsid w:val="00EA6F9D"/>
    <w:rsid w:val="00EA7819"/>
    <w:rsid w:val="00EB05AA"/>
    <w:rsid w:val="00EB13C8"/>
    <w:rsid w:val="00EB173F"/>
    <w:rsid w:val="00EB2432"/>
    <w:rsid w:val="00EB31A9"/>
    <w:rsid w:val="00EB3475"/>
    <w:rsid w:val="00EB3907"/>
    <w:rsid w:val="00EB47DD"/>
    <w:rsid w:val="00EB554D"/>
    <w:rsid w:val="00EB5867"/>
    <w:rsid w:val="00EB5CEA"/>
    <w:rsid w:val="00EB63F7"/>
    <w:rsid w:val="00EB74A6"/>
    <w:rsid w:val="00EB783B"/>
    <w:rsid w:val="00EC0051"/>
    <w:rsid w:val="00EC06A9"/>
    <w:rsid w:val="00EC1373"/>
    <w:rsid w:val="00EC13E6"/>
    <w:rsid w:val="00EC1830"/>
    <w:rsid w:val="00EC1B15"/>
    <w:rsid w:val="00EC1B34"/>
    <w:rsid w:val="00EC1BB4"/>
    <w:rsid w:val="00EC2170"/>
    <w:rsid w:val="00EC2BD2"/>
    <w:rsid w:val="00EC3039"/>
    <w:rsid w:val="00EC3532"/>
    <w:rsid w:val="00EC3963"/>
    <w:rsid w:val="00EC5235"/>
    <w:rsid w:val="00EC546F"/>
    <w:rsid w:val="00EC5496"/>
    <w:rsid w:val="00EC5C2D"/>
    <w:rsid w:val="00EC62C0"/>
    <w:rsid w:val="00EC6A7F"/>
    <w:rsid w:val="00EC75D4"/>
    <w:rsid w:val="00EC798F"/>
    <w:rsid w:val="00ED0470"/>
    <w:rsid w:val="00ED091E"/>
    <w:rsid w:val="00ED0C37"/>
    <w:rsid w:val="00ED1065"/>
    <w:rsid w:val="00ED1682"/>
    <w:rsid w:val="00ED24FF"/>
    <w:rsid w:val="00ED2E47"/>
    <w:rsid w:val="00ED3085"/>
    <w:rsid w:val="00ED3E6D"/>
    <w:rsid w:val="00ED45D9"/>
    <w:rsid w:val="00ED6B03"/>
    <w:rsid w:val="00ED6FE2"/>
    <w:rsid w:val="00ED74DD"/>
    <w:rsid w:val="00ED7A5B"/>
    <w:rsid w:val="00EE000A"/>
    <w:rsid w:val="00EE028D"/>
    <w:rsid w:val="00EE0C57"/>
    <w:rsid w:val="00EE10B4"/>
    <w:rsid w:val="00EE1FBA"/>
    <w:rsid w:val="00EE26CC"/>
    <w:rsid w:val="00EE2F03"/>
    <w:rsid w:val="00EE3308"/>
    <w:rsid w:val="00EE3669"/>
    <w:rsid w:val="00EE3F2D"/>
    <w:rsid w:val="00EE4301"/>
    <w:rsid w:val="00EE5256"/>
    <w:rsid w:val="00EE6C00"/>
    <w:rsid w:val="00EE77B4"/>
    <w:rsid w:val="00EF0271"/>
    <w:rsid w:val="00EF075A"/>
    <w:rsid w:val="00EF089F"/>
    <w:rsid w:val="00EF125C"/>
    <w:rsid w:val="00EF1A1F"/>
    <w:rsid w:val="00EF1F21"/>
    <w:rsid w:val="00EF25AE"/>
    <w:rsid w:val="00EF282B"/>
    <w:rsid w:val="00EF2C2F"/>
    <w:rsid w:val="00EF2D9C"/>
    <w:rsid w:val="00EF2FED"/>
    <w:rsid w:val="00EF3649"/>
    <w:rsid w:val="00EF3B3C"/>
    <w:rsid w:val="00EF57A5"/>
    <w:rsid w:val="00EF5829"/>
    <w:rsid w:val="00EF6226"/>
    <w:rsid w:val="00EF7085"/>
    <w:rsid w:val="00EF7357"/>
    <w:rsid w:val="00EF7DD1"/>
    <w:rsid w:val="00F00470"/>
    <w:rsid w:val="00F005EB"/>
    <w:rsid w:val="00F00F8C"/>
    <w:rsid w:val="00F0268B"/>
    <w:rsid w:val="00F02AF3"/>
    <w:rsid w:val="00F03147"/>
    <w:rsid w:val="00F03209"/>
    <w:rsid w:val="00F039CF"/>
    <w:rsid w:val="00F03A7A"/>
    <w:rsid w:val="00F03E26"/>
    <w:rsid w:val="00F03F24"/>
    <w:rsid w:val="00F0412F"/>
    <w:rsid w:val="00F06942"/>
    <w:rsid w:val="00F06CCE"/>
    <w:rsid w:val="00F071E9"/>
    <w:rsid w:val="00F07664"/>
    <w:rsid w:val="00F07878"/>
    <w:rsid w:val="00F0791D"/>
    <w:rsid w:val="00F07C92"/>
    <w:rsid w:val="00F10312"/>
    <w:rsid w:val="00F10464"/>
    <w:rsid w:val="00F10FE3"/>
    <w:rsid w:val="00F12817"/>
    <w:rsid w:val="00F12D4E"/>
    <w:rsid w:val="00F13419"/>
    <w:rsid w:val="00F138AB"/>
    <w:rsid w:val="00F14B43"/>
    <w:rsid w:val="00F15601"/>
    <w:rsid w:val="00F1561A"/>
    <w:rsid w:val="00F15EC2"/>
    <w:rsid w:val="00F16022"/>
    <w:rsid w:val="00F16F6F"/>
    <w:rsid w:val="00F16FEC"/>
    <w:rsid w:val="00F203C7"/>
    <w:rsid w:val="00F20819"/>
    <w:rsid w:val="00F21006"/>
    <w:rsid w:val="00F214A3"/>
    <w:rsid w:val="00F215E2"/>
    <w:rsid w:val="00F21993"/>
    <w:rsid w:val="00F21AEA"/>
    <w:rsid w:val="00F21E3F"/>
    <w:rsid w:val="00F22E5A"/>
    <w:rsid w:val="00F23AD9"/>
    <w:rsid w:val="00F24058"/>
    <w:rsid w:val="00F24771"/>
    <w:rsid w:val="00F255AA"/>
    <w:rsid w:val="00F25719"/>
    <w:rsid w:val="00F25978"/>
    <w:rsid w:val="00F30206"/>
    <w:rsid w:val="00F3056C"/>
    <w:rsid w:val="00F31554"/>
    <w:rsid w:val="00F315D1"/>
    <w:rsid w:val="00F316AA"/>
    <w:rsid w:val="00F323D4"/>
    <w:rsid w:val="00F32654"/>
    <w:rsid w:val="00F32858"/>
    <w:rsid w:val="00F33266"/>
    <w:rsid w:val="00F33E8B"/>
    <w:rsid w:val="00F33FB2"/>
    <w:rsid w:val="00F344BC"/>
    <w:rsid w:val="00F35778"/>
    <w:rsid w:val="00F36278"/>
    <w:rsid w:val="00F36427"/>
    <w:rsid w:val="00F36865"/>
    <w:rsid w:val="00F37372"/>
    <w:rsid w:val="00F37711"/>
    <w:rsid w:val="00F40265"/>
    <w:rsid w:val="00F405C1"/>
    <w:rsid w:val="00F40691"/>
    <w:rsid w:val="00F41A27"/>
    <w:rsid w:val="00F41FE6"/>
    <w:rsid w:val="00F424E0"/>
    <w:rsid w:val="00F427D9"/>
    <w:rsid w:val="00F428C4"/>
    <w:rsid w:val="00F42901"/>
    <w:rsid w:val="00F42E8C"/>
    <w:rsid w:val="00F4316B"/>
    <w:rsid w:val="00F4338D"/>
    <w:rsid w:val="00F4372B"/>
    <w:rsid w:val="00F43734"/>
    <w:rsid w:val="00F4374E"/>
    <w:rsid w:val="00F43F50"/>
    <w:rsid w:val="00F440D3"/>
    <w:rsid w:val="00F4420A"/>
    <w:rsid w:val="00F442D8"/>
    <w:rsid w:val="00F446AC"/>
    <w:rsid w:val="00F448B4"/>
    <w:rsid w:val="00F44E18"/>
    <w:rsid w:val="00F451C8"/>
    <w:rsid w:val="00F45476"/>
    <w:rsid w:val="00F45759"/>
    <w:rsid w:val="00F45C23"/>
    <w:rsid w:val="00F46EAF"/>
    <w:rsid w:val="00F46EEE"/>
    <w:rsid w:val="00F46F1E"/>
    <w:rsid w:val="00F510DD"/>
    <w:rsid w:val="00F529B7"/>
    <w:rsid w:val="00F52CD6"/>
    <w:rsid w:val="00F52F72"/>
    <w:rsid w:val="00F5320D"/>
    <w:rsid w:val="00F536D0"/>
    <w:rsid w:val="00F537B6"/>
    <w:rsid w:val="00F53CA5"/>
    <w:rsid w:val="00F54318"/>
    <w:rsid w:val="00F548D0"/>
    <w:rsid w:val="00F54BA8"/>
    <w:rsid w:val="00F55127"/>
    <w:rsid w:val="00F56881"/>
    <w:rsid w:val="00F56CCE"/>
    <w:rsid w:val="00F56E57"/>
    <w:rsid w:val="00F56F45"/>
    <w:rsid w:val="00F57157"/>
    <w:rsid w:val="00F5723E"/>
    <w:rsid w:val="00F5774F"/>
    <w:rsid w:val="00F57EB7"/>
    <w:rsid w:val="00F61B74"/>
    <w:rsid w:val="00F6263A"/>
    <w:rsid w:val="00F62688"/>
    <w:rsid w:val="00F63B1F"/>
    <w:rsid w:val="00F63FA8"/>
    <w:rsid w:val="00F6418C"/>
    <w:rsid w:val="00F64DAF"/>
    <w:rsid w:val="00F652AB"/>
    <w:rsid w:val="00F676C8"/>
    <w:rsid w:val="00F678CE"/>
    <w:rsid w:val="00F67E5F"/>
    <w:rsid w:val="00F70DAE"/>
    <w:rsid w:val="00F71FF7"/>
    <w:rsid w:val="00F73068"/>
    <w:rsid w:val="00F7344A"/>
    <w:rsid w:val="00F73F09"/>
    <w:rsid w:val="00F7421C"/>
    <w:rsid w:val="00F7530B"/>
    <w:rsid w:val="00F757AF"/>
    <w:rsid w:val="00F76B9C"/>
    <w:rsid w:val="00F76BE5"/>
    <w:rsid w:val="00F7748A"/>
    <w:rsid w:val="00F804CA"/>
    <w:rsid w:val="00F80520"/>
    <w:rsid w:val="00F80575"/>
    <w:rsid w:val="00F80929"/>
    <w:rsid w:val="00F820B6"/>
    <w:rsid w:val="00F83D11"/>
    <w:rsid w:val="00F83D72"/>
    <w:rsid w:val="00F8406B"/>
    <w:rsid w:val="00F8417C"/>
    <w:rsid w:val="00F84869"/>
    <w:rsid w:val="00F84BDC"/>
    <w:rsid w:val="00F857C0"/>
    <w:rsid w:val="00F85FFC"/>
    <w:rsid w:val="00F86489"/>
    <w:rsid w:val="00F878EF"/>
    <w:rsid w:val="00F91140"/>
    <w:rsid w:val="00F91BA5"/>
    <w:rsid w:val="00F921F1"/>
    <w:rsid w:val="00F923D9"/>
    <w:rsid w:val="00F93207"/>
    <w:rsid w:val="00F9522D"/>
    <w:rsid w:val="00F952BC"/>
    <w:rsid w:val="00F9612E"/>
    <w:rsid w:val="00F96568"/>
    <w:rsid w:val="00F97007"/>
    <w:rsid w:val="00FA01AE"/>
    <w:rsid w:val="00FA0BFE"/>
    <w:rsid w:val="00FA110F"/>
    <w:rsid w:val="00FA183D"/>
    <w:rsid w:val="00FA1A89"/>
    <w:rsid w:val="00FA1D7E"/>
    <w:rsid w:val="00FA289F"/>
    <w:rsid w:val="00FA3088"/>
    <w:rsid w:val="00FA5091"/>
    <w:rsid w:val="00FA569A"/>
    <w:rsid w:val="00FA5D83"/>
    <w:rsid w:val="00FA610B"/>
    <w:rsid w:val="00FA67EC"/>
    <w:rsid w:val="00FA6A9B"/>
    <w:rsid w:val="00FB0539"/>
    <w:rsid w:val="00FB127E"/>
    <w:rsid w:val="00FB557C"/>
    <w:rsid w:val="00FB580E"/>
    <w:rsid w:val="00FB5B97"/>
    <w:rsid w:val="00FB6016"/>
    <w:rsid w:val="00FB6106"/>
    <w:rsid w:val="00FB62A3"/>
    <w:rsid w:val="00FB7866"/>
    <w:rsid w:val="00FC0118"/>
    <w:rsid w:val="00FC03EF"/>
    <w:rsid w:val="00FC0573"/>
    <w:rsid w:val="00FC07CB"/>
    <w:rsid w:val="00FC0804"/>
    <w:rsid w:val="00FC0EC4"/>
    <w:rsid w:val="00FC16F9"/>
    <w:rsid w:val="00FC1DC8"/>
    <w:rsid w:val="00FC238C"/>
    <w:rsid w:val="00FC2E0D"/>
    <w:rsid w:val="00FC3B6D"/>
    <w:rsid w:val="00FC3DF8"/>
    <w:rsid w:val="00FC3E8A"/>
    <w:rsid w:val="00FC4364"/>
    <w:rsid w:val="00FC50D7"/>
    <w:rsid w:val="00FC50DB"/>
    <w:rsid w:val="00FC5D21"/>
    <w:rsid w:val="00FC675F"/>
    <w:rsid w:val="00FD0159"/>
    <w:rsid w:val="00FD04C1"/>
    <w:rsid w:val="00FD0E82"/>
    <w:rsid w:val="00FD259D"/>
    <w:rsid w:val="00FD2B8C"/>
    <w:rsid w:val="00FD300F"/>
    <w:rsid w:val="00FD38DC"/>
    <w:rsid w:val="00FD3A4E"/>
    <w:rsid w:val="00FD4140"/>
    <w:rsid w:val="00FD4362"/>
    <w:rsid w:val="00FD4BC5"/>
    <w:rsid w:val="00FD55D8"/>
    <w:rsid w:val="00FD62E0"/>
    <w:rsid w:val="00FD64F7"/>
    <w:rsid w:val="00FD6543"/>
    <w:rsid w:val="00FD7A12"/>
    <w:rsid w:val="00FD7CB7"/>
    <w:rsid w:val="00FE0631"/>
    <w:rsid w:val="00FE0862"/>
    <w:rsid w:val="00FE0F03"/>
    <w:rsid w:val="00FE1165"/>
    <w:rsid w:val="00FE1626"/>
    <w:rsid w:val="00FE21EE"/>
    <w:rsid w:val="00FE2F02"/>
    <w:rsid w:val="00FE3D37"/>
    <w:rsid w:val="00FE3EF5"/>
    <w:rsid w:val="00FE4F49"/>
    <w:rsid w:val="00FE64B8"/>
    <w:rsid w:val="00FE6619"/>
    <w:rsid w:val="00FE77D4"/>
    <w:rsid w:val="00FF0048"/>
    <w:rsid w:val="00FF0648"/>
    <w:rsid w:val="00FF092D"/>
    <w:rsid w:val="00FF0C1C"/>
    <w:rsid w:val="00FF2959"/>
    <w:rsid w:val="00FF3469"/>
    <w:rsid w:val="00FF384C"/>
    <w:rsid w:val="00FF39F9"/>
    <w:rsid w:val="00FF3F0C"/>
    <w:rsid w:val="00FF445C"/>
    <w:rsid w:val="00FF472E"/>
    <w:rsid w:val="00FF484B"/>
    <w:rsid w:val="00FF5CBA"/>
    <w:rsid w:val="00FF6222"/>
    <w:rsid w:val="00FF63F9"/>
    <w:rsid w:val="00FF69B4"/>
    <w:rsid w:val="00FF7D2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F51844"/>
  <w15:chartTrackingRefBased/>
  <w15:docId w15:val="{6D3BE69D-835F-46C9-A9E3-6EAA986213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71925"/>
    <w:pPr>
      <w:overflowPunct w:val="0"/>
      <w:autoSpaceDE w:val="0"/>
      <w:autoSpaceDN w:val="0"/>
      <w:adjustRightInd w:val="0"/>
      <w:spacing w:after="180"/>
      <w:textAlignment w:val="baseline"/>
    </w:pPr>
    <w:rPr>
      <w:lang w:val="en-GB" w:eastAsia="en-GB"/>
    </w:rPr>
  </w:style>
  <w:style w:type="paragraph" w:styleId="1">
    <w:name w:val="heading 1"/>
    <w:next w:val="a"/>
    <w:qFormat/>
    <w:rsid w:val="0017192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171925"/>
    <w:pPr>
      <w:pBdr>
        <w:top w:val="none" w:sz="0" w:space="0" w:color="auto"/>
      </w:pBdr>
      <w:spacing w:before="180"/>
      <w:outlineLvl w:val="1"/>
    </w:pPr>
    <w:rPr>
      <w:sz w:val="32"/>
    </w:rPr>
  </w:style>
  <w:style w:type="paragraph" w:styleId="3">
    <w:name w:val="heading 3"/>
    <w:basedOn w:val="2"/>
    <w:next w:val="a"/>
    <w:qFormat/>
    <w:rsid w:val="00171925"/>
    <w:pPr>
      <w:spacing w:before="120"/>
      <w:outlineLvl w:val="2"/>
    </w:pPr>
    <w:rPr>
      <w:sz w:val="28"/>
    </w:rPr>
  </w:style>
  <w:style w:type="paragraph" w:styleId="4">
    <w:name w:val="heading 4"/>
    <w:basedOn w:val="3"/>
    <w:next w:val="a"/>
    <w:qFormat/>
    <w:rsid w:val="00171925"/>
    <w:pPr>
      <w:ind w:left="1418" w:hanging="1418"/>
      <w:outlineLvl w:val="3"/>
    </w:pPr>
    <w:rPr>
      <w:sz w:val="24"/>
    </w:rPr>
  </w:style>
  <w:style w:type="paragraph" w:styleId="5">
    <w:name w:val="heading 5"/>
    <w:basedOn w:val="4"/>
    <w:next w:val="a"/>
    <w:qFormat/>
    <w:rsid w:val="00171925"/>
    <w:pPr>
      <w:ind w:left="1701" w:hanging="1701"/>
      <w:outlineLvl w:val="4"/>
    </w:pPr>
    <w:rPr>
      <w:sz w:val="22"/>
    </w:rPr>
  </w:style>
  <w:style w:type="paragraph" w:styleId="6">
    <w:name w:val="heading 6"/>
    <w:basedOn w:val="H6"/>
    <w:next w:val="a"/>
    <w:qFormat/>
    <w:rsid w:val="00171925"/>
    <w:pPr>
      <w:outlineLvl w:val="5"/>
    </w:pPr>
  </w:style>
  <w:style w:type="paragraph" w:styleId="7">
    <w:name w:val="heading 7"/>
    <w:basedOn w:val="H6"/>
    <w:next w:val="a"/>
    <w:qFormat/>
    <w:rsid w:val="00171925"/>
    <w:pPr>
      <w:outlineLvl w:val="6"/>
    </w:pPr>
  </w:style>
  <w:style w:type="paragraph" w:styleId="8">
    <w:name w:val="heading 8"/>
    <w:basedOn w:val="1"/>
    <w:next w:val="a"/>
    <w:qFormat/>
    <w:rsid w:val="00171925"/>
    <w:pPr>
      <w:ind w:left="0" w:firstLine="0"/>
      <w:outlineLvl w:val="7"/>
    </w:pPr>
  </w:style>
  <w:style w:type="paragraph" w:styleId="9">
    <w:name w:val="heading 9"/>
    <w:basedOn w:val="8"/>
    <w:next w:val="a"/>
    <w:qFormat/>
    <w:rsid w:val="0017192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ar"/>
    <w:qFormat/>
    <w:rsid w:val="00171925"/>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171925"/>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link w:val="TAHCar"/>
    <w:qFormat/>
    <w:rsid w:val="00171925"/>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171925"/>
    <w:pPr>
      <w:spacing w:before="180"/>
      <w:ind w:left="2693" w:hanging="2693"/>
    </w:pPr>
    <w:rPr>
      <w:b/>
    </w:rPr>
  </w:style>
  <w:style w:type="paragraph" w:styleId="10">
    <w:name w:val="toc 1"/>
    <w:semiHidden/>
    <w:rsid w:val="0017192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17192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rsid w:val="00171925"/>
    <w:pPr>
      <w:ind w:left="1701" w:hanging="1701"/>
    </w:pPr>
  </w:style>
  <w:style w:type="paragraph" w:styleId="40">
    <w:name w:val="toc 4"/>
    <w:basedOn w:val="30"/>
    <w:semiHidden/>
    <w:rsid w:val="00171925"/>
    <w:pPr>
      <w:ind w:left="1418" w:hanging="1418"/>
    </w:pPr>
  </w:style>
  <w:style w:type="paragraph" w:styleId="30">
    <w:name w:val="toc 3"/>
    <w:basedOn w:val="21"/>
    <w:semiHidden/>
    <w:rsid w:val="00171925"/>
    <w:pPr>
      <w:ind w:left="1134" w:hanging="1134"/>
    </w:pPr>
  </w:style>
  <w:style w:type="paragraph" w:styleId="21">
    <w:name w:val="toc 2"/>
    <w:basedOn w:val="10"/>
    <w:semiHidden/>
    <w:rsid w:val="00171925"/>
    <w:pPr>
      <w:keepNext w:val="0"/>
      <w:spacing w:before="0"/>
      <w:ind w:left="851" w:hanging="851"/>
    </w:pPr>
    <w:rPr>
      <w:sz w:val="20"/>
    </w:rPr>
  </w:style>
  <w:style w:type="paragraph" w:styleId="22">
    <w:name w:val="index 2"/>
    <w:basedOn w:val="11"/>
    <w:semiHidden/>
    <w:rsid w:val="00171925"/>
    <w:pPr>
      <w:ind w:left="284"/>
    </w:pPr>
  </w:style>
  <w:style w:type="paragraph" w:styleId="11">
    <w:name w:val="index 1"/>
    <w:basedOn w:val="a"/>
    <w:semiHidden/>
    <w:rsid w:val="00171925"/>
    <w:pPr>
      <w:keepLines/>
      <w:spacing w:after="0"/>
    </w:pPr>
  </w:style>
  <w:style w:type="paragraph" w:customStyle="1" w:styleId="ZH">
    <w:name w:val="ZH"/>
    <w:rsid w:val="00171925"/>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171925"/>
    <w:pPr>
      <w:outlineLvl w:val="9"/>
    </w:pPr>
  </w:style>
  <w:style w:type="paragraph" w:styleId="23">
    <w:name w:val="List Number 2"/>
    <w:basedOn w:val="ac"/>
    <w:rsid w:val="00171925"/>
    <w:pPr>
      <w:ind w:left="851"/>
    </w:pPr>
  </w:style>
  <w:style w:type="character" w:styleId="ad">
    <w:name w:val="footnote reference"/>
    <w:semiHidden/>
    <w:rsid w:val="00171925"/>
    <w:rPr>
      <w:b/>
      <w:position w:val="6"/>
      <w:sz w:val="16"/>
    </w:rPr>
  </w:style>
  <w:style w:type="paragraph" w:styleId="ae">
    <w:name w:val="footnote text"/>
    <w:basedOn w:val="a"/>
    <w:semiHidden/>
    <w:rsid w:val="00171925"/>
    <w:pPr>
      <w:keepLines/>
      <w:spacing w:after="0"/>
      <w:ind w:left="454" w:hanging="454"/>
    </w:pPr>
    <w:rPr>
      <w:sz w:val="16"/>
    </w:rPr>
  </w:style>
  <w:style w:type="paragraph" w:customStyle="1" w:styleId="TAC">
    <w:name w:val="TAC"/>
    <w:basedOn w:val="TAL"/>
    <w:rsid w:val="00171925"/>
    <w:pPr>
      <w:jc w:val="center"/>
    </w:pPr>
  </w:style>
  <w:style w:type="paragraph" w:customStyle="1" w:styleId="TF">
    <w:name w:val="TF"/>
    <w:basedOn w:val="TH"/>
    <w:rsid w:val="00171925"/>
    <w:pPr>
      <w:keepNext w:val="0"/>
      <w:spacing w:before="0" w:after="240"/>
    </w:pPr>
  </w:style>
  <w:style w:type="paragraph" w:customStyle="1" w:styleId="NO">
    <w:name w:val="NO"/>
    <w:basedOn w:val="a"/>
    <w:rsid w:val="00171925"/>
    <w:pPr>
      <w:keepLines/>
      <w:ind w:left="1135" w:hanging="851"/>
    </w:pPr>
  </w:style>
  <w:style w:type="paragraph" w:styleId="90">
    <w:name w:val="toc 9"/>
    <w:basedOn w:val="80"/>
    <w:semiHidden/>
    <w:rsid w:val="00171925"/>
    <w:pPr>
      <w:ind w:left="1418" w:hanging="1418"/>
    </w:pPr>
  </w:style>
  <w:style w:type="paragraph" w:customStyle="1" w:styleId="EX">
    <w:name w:val="EX"/>
    <w:basedOn w:val="a"/>
    <w:rsid w:val="00171925"/>
    <w:pPr>
      <w:keepLines/>
      <w:ind w:left="1702" w:hanging="1418"/>
    </w:pPr>
  </w:style>
  <w:style w:type="paragraph" w:customStyle="1" w:styleId="FP">
    <w:name w:val="FP"/>
    <w:basedOn w:val="a"/>
    <w:rsid w:val="00171925"/>
    <w:pPr>
      <w:spacing w:after="0"/>
    </w:pPr>
  </w:style>
  <w:style w:type="paragraph" w:customStyle="1" w:styleId="LD">
    <w:name w:val="LD"/>
    <w:rsid w:val="00171925"/>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171925"/>
    <w:pPr>
      <w:spacing w:after="0"/>
    </w:pPr>
  </w:style>
  <w:style w:type="paragraph" w:customStyle="1" w:styleId="EW">
    <w:name w:val="EW"/>
    <w:basedOn w:val="EX"/>
    <w:rsid w:val="00171925"/>
    <w:pPr>
      <w:spacing w:after="0"/>
    </w:pPr>
  </w:style>
  <w:style w:type="paragraph" w:styleId="60">
    <w:name w:val="toc 6"/>
    <w:basedOn w:val="50"/>
    <w:next w:val="a"/>
    <w:semiHidden/>
    <w:rsid w:val="00171925"/>
    <w:pPr>
      <w:ind w:left="1985" w:hanging="1985"/>
    </w:pPr>
  </w:style>
  <w:style w:type="paragraph" w:styleId="70">
    <w:name w:val="toc 7"/>
    <w:basedOn w:val="60"/>
    <w:next w:val="a"/>
    <w:semiHidden/>
    <w:rsid w:val="00171925"/>
    <w:pPr>
      <w:ind w:left="2268" w:hanging="2268"/>
    </w:pPr>
  </w:style>
  <w:style w:type="paragraph" w:styleId="24">
    <w:name w:val="List Bullet 2"/>
    <w:basedOn w:val="af"/>
    <w:rsid w:val="00171925"/>
    <w:pPr>
      <w:ind w:left="851"/>
    </w:pPr>
  </w:style>
  <w:style w:type="paragraph" w:styleId="31">
    <w:name w:val="List Bullet 3"/>
    <w:basedOn w:val="24"/>
    <w:rsid w:val="00171925"/>
    <w:pPr>
      <w:ind w:left="1135"/>
    </w:pPr>
  </w:style>
  <w:style w:type="paragraph" w:styleId="ac">
    <w:name w:val="List Number"/>
    <w:basedOn w:val="af0"/>
    <w:rsid w:val="00171925"/>
  </w:style>
  <w:style w:type="paragraph" w:customStyle="1" w:styleId="EQ">
    <w:name w:val="EQ"/>
    <w:basedOn w:val="a"/>
    <w:next w:val="a"/>
    <w:rsid w:val="00171925"/>
    <w:pPr>
      <w:keepLines/>
      <w:tabs>
        <w:tab w:val="center" w:pos="4536"/>
        <w:tab w:val="right" w:pos="9072"/>
      </w:tabs>
    </w:pPr>
    <w:rPr>
      <w:noProof/>
    </w:rPr>
  </w:style>
  <w:style w:type="paragraph" w:customStyle="1" w:styleId="TH">
    <w:name w:val="TH"/>
    <w:basedOn w:val="a"/>
    <w:link w:val="THChar"/>
    <w:qFormat/>
    <w:rsid w:val="00171925"/>
    <w:pPr>
      <w:keepNext/>
      <w:keepLines/>
      <w:spacing w:before="60"/>
      <w:jc w:val="center"/>
    </w:pPr>
    <w:rPr>
      <w:rFonts w:ascii="Arial" w:hAnsi="Arial"/>
      <w:b/>
    </w:rPr>
  </w:style>
  <w:style w:type="paragraph" w:customStyle="1" w:styleId="NF">
    <w:name w:val="NF"/>
    <w:basedOn w:val="NO"/>
    <w:rsid w:val="00171925"/>
    <w:pPr>
      <w:keepNext/>
      <w:spacing w:after="0"/>
    </w:pPr>
    <w:rPr>
      <w:rFonts w:ascii="Arial" w:hAnsi="Arial"/>
      <w:sz w:val="18"/>
    </w:rPr>
  </w:style>
  <w:style w:type="paragraph" w:customStyle="1" w:styleId="PL">
    <w:name w:val="PL"/>
    <w:link w:val="PLChar"/>
    <w:qFormat/>
    <w:rsid w:val="001719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171925"/>
    <w:pPr>
      <w:jc w:val="right"/>
    </w:pPr>
  </w:style>
  <w:style w:type="paragraph" w:customStyle="1" w:styleId="H6">
    <w:name w:val="H6"/>
    <w:basedOn w:val="5"/>
    <w:next w:val="a"/>
    <w:rsid w:val="00171925"/>
    <w:pPr>
      <w:ind w:left="1985" w:hanging="1985"/>
      <w:outlineLvl w:val="9"/>
    </w:pPr>
    <w:rPr>
      <w:sz w:val="20"/>
    </w:rPr>
  </w:style>
  <w:style w:type="paragraph" w:customStyle="1" w:styleId="TAN">
    <w:name w:val="TAN"/>
    <w:basedOn w:val="TAL"/>
    <w:rsid w:val="00171925"/>
    <w:pPr>
      <w:ind w:left="851" w:hanging="851"/>
    </w:pPr>
  </w:style>
  <w:style w:type="paragraph" w:customStyle="1" w:styleId="ZA">
    <w:name w:val="ZA"/>
    <w:rsid w:val="0017192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17192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171925"/>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17192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171925"/>
    <w:pPr>
      <w:framePr w:wrap="notBeside" w:y="16161"/>
    </w:pPr>
  </w:style>
  <w:style w:type="character" w:customStyle="1" w:styleId="ZGSM">
    <w:name w:val="ZGSM"/>
    <w:rsid w:val="00171925"/>
  </w:style>
  <w:style w:type="paragraph" w:styleId="25">
    <w:name w:val="List 2"/>
    <w:basedOn w:val="af0"/>
    <w:rsid w:val="00171925"/>
    <w:pPr>
      <w:ind w:left="851"/>
    </w:pPr>
  </w:style>
  <w:style w:type="paragraph" w:customStyle="1" w:styleId="ZG">
    <w:name w:val="ZG"/>
    <w:rsid w:val="0017192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5"/>
    <w:rsid w:val="00171925"/>
    <w:pPr>
      <w:ind w:left="1135"/>
    </w:pPr>
  </w:style>
  <w:style w:type="paragraph" w:styleId="41">
    <w:name w:val="List 4"/>
    <w:basedOn w:val="32"/>
    <w:rsid w:val="00171925"/>
    <w:pPr>
      <w:ind w:left="1418"/>
    </w:pPr>
  </w:style>
  <w:style w:type="paragraph" w:styleId="51">
    <w:name w:val="List 5"/>
    <w:basedOn w:val="41"/>
    <w:rsid w:val="00171925"/>
    <w:pPr>
      <w:ind w:left="1702"/>
    </w:pPr>
  </w:style>
  <w:style w:type="paragraph" w:customStyle="1" w:styleId="EditorsNote">
    <w:name w:val="Editor's Note"/>
    <w:basedOn w:val="NO"/>
    <w:rsid w:val="00171925"/>
    <w:rPr>
      <w:color w:val="FF0000"/>
    </w:rPr>
  </w:style>
  <w:style w:type="paragraph" w:styleId="af0">
    <w:name w:val="List"/>
    <w:basedOn w:val="a"/>
    <w:rsid w:val="00171925"/>
    <w:pPr>
      <w:ind w:left="568" w:hanging="284"/>
    </w:pPr>
  </w:style>
  <w:style w:type="paragraph" w:styleId="af">
    <w:name w:val="List Bullet"/>
    <w:basedOn w:val="af0"/>
    <w:rsid w:val="00171925"/>
  </w:style>
  <w:style w:type="paragraph" w:styleId="42">
    <w:name w:val="List Bullet 4"/>
    <w:basedOn w:val="31"/>
    <w:rsid w:val="00171925"/>
    <w:pPr>
      <w:ind w:left="1418"/>
    </w:pPr>
  </w:style>
  <w:style w:type="paragraph" w:styleId="52">
    <w:name w:val="List Bullet 5"/>
    <w:basedOn w:val="42"/>
    <w:rsid w:val="00171925"/>
    <w:pPr>
      <w:ind w:left="1702"/>
    </w:pPr>
  </w:style>
  <w:style w:type="paragraph" w:customStyle="1" w:styleId="B1">
    <w:name w:val="B1"/>
    <w:basedOn w:val="af0"/>
    <w:link w:val="B1Char1"/>
    <w:qFormat/>
    <w:rsid w:val="00171925"/>
  </w:style>
  <w:style w:type="paragraph" w:customStyle="1" w:styleId="B2">
    <w:name w:val="B2"/>
    <w:basedOn w:val="25"/>
    <w:link w:val="B2Char"/>
    <w:qFormat/>
    <w:rsid w:val="00171925"/>
  </w:style>
  <w:style w:type="paragraph" w:customStyle="1" w:styleId="B3">
    <w:name w:val="B3"/>
    <w:basedOn w:val="32"/>
    <w:rsid w:val="00171925"/>
  </w:style>
  <w:style w:type="paragraph" w:customStyle="1" w:styleId="B4">
    <w:name w:val="B4"/>
    <w:basedOn w:val="41"/>
    <w:rsid w:val="00171925"/>
  </w:style>
  <w:style w:type="paragraph" w:customStyle="1" w:styleId="B5">
    <w:name w:val="B5"/>
    <w:basedOn w:val="51"/>
    <w:rsid w:val="00171925"/>
  </w:style>
  <w:style w:type="paragraph" w:styleId="af1">
    <w:name w:val="footer"/>
    <w:basedOn w:val="a4"/>
    <w:rsid w:val="00171925"/>
    <w:pPr>
      <w:jc w:val="center"/>
    </w:pPr>
    <w:rPr>
      <w:i/>
    </w:rPr>
  </w:style>
  <w:style w:type="paragraph" w:customStyle="1" w:styleId="ZTD">
    <w:name w:val="ZTD"/>
    <w:basedOn w:val="ZB"/>
    <w:rsid w:val="00171925"/>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af4">
    <w:name w:val="List Paragraph"/>
    <w:aliases w:val="- Bullets,リスト段落,?? ??,?????,????,Lista1,列出段落,1st level - Bullet List Paragraph,List Paragraph1,Lettre d'introduction,Paragrafo elenco,Normal bullet 2,Bullet list,Numbered List,中等深浅网格 1 - 着色 21,列表段落,¥¡¡¡¡ì¬º¥¹¥È¶ÎÂä,ÁÐ³ö¶ÎÂä,¥ê¥¹¥È¶ÎÂä,列表段落1,列出段落1"/>
    <w:basedOn w:val="a"/>
    <w:link w:val="Char"/>
    <w:uiPriority w:val="34"/>
    <w:qFormat/>
    <w:rsid w:val="0073059D"/>
    <w:pPr>
      <w:ind w:leftChars="400" w:left="800"/>
    </w:pPr>
  </w:style>
  <w:style w:type="character" w:styleId="af5">
    <w:name w:val="Subtle Emphasis"/>
    <w:basedOn w:val="a0"/>
    <w:uiPriority w:val="19"/>
    <w:qFormat/>
    <w:rsid w:val="00496240"/>
    <w:rPr>
      <w:i/>
      <w:iCs/>
      <w:color w:val="404040" w:themeColor="text1" w:themeTint="BF"/>
    </w:rPr>
  </w:style>
  <w:style w:type="character" w:styleId="af6">
    <w:name w:val="Emphasis"/>
    <w:basedOn w:val="a0"/>
    <w:qFormat/>
    <w:rsid w:val="00496240"/>
    <w:rPr>
      <w:i/>
      <w:iCs/>
    </w:rPr>
  </w:style>
  <w:style w:type="character" w:customStyle="1" w:styleId="Char">
    <w:name w:val="목록 단락 Char"/>
    <w:aliases w:val="- Bullets Char,リスト段落 Char,?? ?? Char,????? Char,???? Char,Lista1 Char,列出段落 Char,1st level - Bullet List Paragraph Char,List Paragraph1 Char,Lettre d'introduction Char,Paragrafo elenco Char,Normal bullet 2 Char,Bullet list Char,列表段落 Char"/>
    <w:link w:val="af4"/>
    <w:uiPriority w:val="34"/>
    <w:qFormat/>
    <w:locked/>
    <w:rsid w:val="00B47025"/>
    <w:rPr>
      <w:lang w:val="en-GB" w:eastAsia="en-GB"/>
    </w:rPr>
  </w:style>
  <w:style w:type="paragraph" w:styleId="af7">
    <w:name w:val="caption"/>
    <w:basedOn w:val="a"/>
    <w:next w:val="a"/>
    <w:unhideWhenUsed/>
    <w:qFormat/>
    <w:rsid w:val="00F7344A"/>
    <w:rPr>
      <w:b/>
      <w:bCs/>
    </w:rPr>
  </w:style>
  <w:style w:type="paragraph" w:customStyle="1" w:styleId="Doc-text2">
    <w:name w:val="Doc-text2"/>
    <w:basedOn w:val="a"/>
    <w:link w:val="Doc-text2Char"/>
    <w:rsid w:val="001C4CEC"/>
    <w:pPr>
      <w:tabs>
        <w:tab w:val="left" w:pos="1622"/>
      </w:tabs>
      <w:spacing w:after="0"/>
      <w:ind w:left="1622" w:hanging="363"/>
    </w:pPr>
    <w:rPr>
      <w:rFonts w:ascii="Arial" w:eastAsia="Times New Roman" w:hAnsi="Arial"/>
      <w:lang w:eastAsia="ja-JP"/>
    </w:rPr>
  </w:style>
  <w:style w:type="character" w:customStyle="1" w:styleId="Doc-text2Char">
    <w:name w:val="Doc-text2 Char"/>
    <w:link w:val="Doc-text2"/>
    <w:qFormat/>
    <w:rsid w:val="001C4CEC"/>
    <w:rPr>
      <w:rFonts w:ascii="Arial" w:eastAsia="Times New Roman" w:hAnsi="Arial"/>
      <w:lang w:val="en-GB" w:eastAsia="ja-JP"/>
    </w:rPr>
  </w:style>
  <w:style w:type="character" w:customStyle="1" w:styleId="B1Char1">
    <w:name w:val="B1 Char1"/>
    <w:link w:val="B1"/>
    <w:qFormat/>
    <w:rsid w:val="00A83363"/>
    <w:rPr>
      <w:lang w:val="en-GB" w:eastAsia="en-GB"/>
    </w:rPr>
  </w:style>
  <w:style w:type="character" w:customStyle="1" w:styleId="B2Char">
    <w:name w:val="B2 Char"/>
    <w:link w:val="B2"/>
    <w:qFormat/>
    <w:locked/>
    <w:rsid w:val="0073017F"/>
    <w:rPr>
      <w:lang w:val="en-GB" w:eastAsia="en-GB"/>
    </w:rPr>
  </w:style>
  <w:style w:type="paragraph" w:styleId="af8">
    <w:name w:val="Normal (Web)"/>
    <w:basedOn w:val="a"/>
    <w:uiPriority w:val="99"/>
    <w:unhideWhenUsed/>
    <w:qFormat/>
    <w:rsid w:val="004E01E9"/>
    <w:pPr>
      <w:overflowPunct/>
      <w:autoSpaceDE/>
      <w:autoSpaceDN/>
      <w:adjustRightInd/>
      <w:spacing w:before="100" w:beforeAutospacing="1" w:after="100" w:afterAutospacing="1"/>
      <w:textAlignment w:val="auto"/>
    </w:pPr>
    <w:rPr>
      <w:rFonts w:ascii="굴림" w:eastAsia="굴림" w:hAnsi="굴림" w:cs="굴림"/>
      <w:sz w:val="24"/>
      <w:szCs w:val="24"/>
      <w:lang w:val="en-US" w:eastAsia="ko-KR"/>
    </w:rPr>
  </w:style>
  <w:style w:type="character" w:styleId="af9">
    <w:name w:val="Placeholder Text"/>
    <w:basedOn w:val="a0"/>
    <w:uiPriority w:val="99"/>
    <w:semiHidden/>
    <w:rsid w:val="00DE630E"/>
    <w:rPr>
      <w:color w:val="808080"/>
    </w:rPr>
  </w:style>
  <w:style w:type="character" w:customStyle="1" w:styleId="PLChar">
    <w:name w:val="PL Char"/>
    <w:link w:val="PL"/>
    <w:qFormat/>
    <w:rsid w:val="00AB32B9"/>
    <w:rPr>
      <w:rFonts w:ascii="Courier New" w:hAnsi="Courier New"/>
      <w:noProof/>
      <w:sz w:val="16"/>
      <w:lang w:val="en-GB" w:eastAsia="en-GB"/>
    </w:rPr>
  </w:style>
  <w:style w:type="character" w:customStyle="1" w:styleId="TALCar">
    <w:name w:val="TAL Car"/>
    <w:link w:val="TAL"/>
    <w:qFormat/>
    <w:rsid w:val="00855225"/>
    <w:rPr>
      <w:rFonts w:ascii="Arial" w:hAnsi="Arial"/>
      <w:sz w:val="18"/>
      <w:lang w:val="en-GB" w:eastAsia="en-GB"/>
    </w:rPr>
  </w:style>
  <w:style w:type="character" w:customStyle="1" w:styleId="TAHCar">
    <w:name w:val="TAH Car"/>
    <w:link w:val="TAH"/>
    <w:qFormat/>
    <w:locked/>
    <w:rsid w:val="00855225"/>
    <w:rPr>
      <w:rFonts w:ascii="Arial" w:hAnsi="Arial"/>
      <w:b/>
      <w:sz w:val="18"/>
      <w:lang w:val="en-GB" w:eastAsia="en-GB"/>
    </w:rPr>
  </w:style>
  <w:style w:type="character" w:customStyle="1" w:styleId="THChar">
    <w:name w:val="TH Char"/>
    <w:link w:val="TH"/>
    <w:qFormat/>
    <w:rsid w:val="00855225"/>
    <w:rPr>
      <w:rFonts w:ascii="Arial"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708330">
      <w:bodyDiv w:val="1"/>
      <w:marLeft w:val="0"/>
      <w:marRight w:val="0"/>
      <w:marTop w:val="0"/>
      <w:marBottom w:val="0"/>
      <w:divBdr>
        <w:top w:val="none" w:sz="0" w:space="0" w:color="auto"/>
        <w:left w:val="none" w:sz="0" w:space="0" w:color="auto"/>
        <w:bottom w:val="none" w:sz="0" w:space="0" w:color="auto"/>
        <w:right w:val="none" w:sz="0" w:space="0" w:color="auto"/>
      </w:divBdr>
    </w:div>
    <w:div w:id="158161215">
      <w:bodyDiv w:val="1"/>
      <w:marLeft w:val="0"/>
      <w:marRight w:val="0"/>
      <w:marTop w:val="0"/>
      <w:marBottom w:val="0"/>
      <w:divBdr>
        <w:top w:val="none" w:sz="0" w:space="0" w:color="auto"/>
        <w:left w:val="none" w:sz="0" w:space="0" w:color="auto"/>
        <w:bottom w:val="none" w:sz="0" w:space="0" w:color="auto"/>
        <w:right w:val="none" w:sz="0" w:space="0" w:color="auto"/>
      </w:divBdr>
    </w:div>
    <w:div w:id="188377259">
      <w:bodyDiv w:val="1"/>
      <w:marLeft w:val="0"/>
      <w:marRight w:val="0"/>
      <w:marTop w:val="0"/>
      <w:marBottom w:val="0"/>
      <w:divBdr>
        <w:top w:val="none" w:sz="0" w:space="0" w:color="auto"/>
        <w:left w:val="none" w:sz="0" w:space="0" w:color="auto"/>
        <w:bottom w:val="none" w:sz="0" w:space="0" w:color="auto"/>
        <w:right w:val="none" w:sz="0" w:space="0" w:color="auto"/>
      </w:divBdr>
    </w:div>
    <w:div w:id="35850880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69271755">
      <w:bodyDiv w:val="1"/>
      <w:marLeft w:val="0"/>
      <w:marRight w:val="0"/>
      <w:marTop w:val="0"/>
      <w:marBottom w:val="0"/>
      <w:divBdr>
        <w:top w:val="none" w:sz="0" w:space="0" w:color="auto"/>
        <w:left w:val="none" w:sz="0" w:space="0" w:color="auto"/>
        <w:bottom w:val="none" w:sz="0" w:space="0" w:color="auto"/>
        <w:right w:val="none" w:sz="0" w:space="0" w:color="auto"/>
      </w:divBdr>
    </w:div>
    <w:div w:id="595552282">
      <w:bodyDiv w:val="1"/>
      <w:marLeft w:val="0"/>
      <w:marRight w:val="0"/>
      <w:marTop w:val="0"/>
      <w:marBottom w:val="0"/>
      <w:divBdr>
        <w:top w:val="none" w:sz="0" w:space="0" w:color="auto"/>
        <w:left w:val="none" w:sz="0" w:space="0" w:color="auto"/>
        <w:bottom w:val="none" w:sz="0" w:space="0" w:color="auto"/>
        <w:right w:val="none" w:sz="0" w:space="0" w:color="auto"/>
      </w:divBdr>
    </w:div>
    <w:div w:id="660739855">
      <w:bodyDiv w:val="1"/>
      <w:marLeft w:val="0"/>
      <w:marRight w:val="0"/>
      <w:marTop w:val="0"/>
      <w:marBottom w:val="0"/>
      <w:divBdr>
        <w:top w:val="none" w:sz="0" w:space="0" w:color="auto"/>
        <w:left w:val="none" w:sz="0" w:space="0" w:color="auto"/>
        <w:bottom w:val="none" w:sz="0" w:space="0" w:color="auto"/>
        <w:right w:val="none" w:sz="0" w:space="0" w:color="auto"/>
      </w:divBdr>
    </w:div>
    <w:div w:id="689457222">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23142171">
      <w:bodyDiv w:val="1"/>
      <w:marLeft w:val="0"/>
      <w:marRight w:val="0"/>
      <w:marTop w:val="0"/>
      <w:marBottom w:val="0"/>
      <w:divBdr>
        <w:top w:val="none" w:sz="0" w:space="0" w:color="auto"/>
        <w:left w:val="none" w:sz="0" w:space="0" w:color="auto"/>
        <w:bottom w:val="none" w:sz="0" w:space="0" w:color="auto"/>
        <w:right w:val="none" w:sz="0" w:space="0" w:color="auto"/>
      </w:divBdr>
    </w:div>
    <w:div w:id="743992168">
      <w:bodyDiv w:val="1"/>
      <w:marLeft w:val="0"/>
      <w:marRight w:val="0"/>
      <w:marTop w:val="0"/>
      <w:marBottom w:val="0"/>
      <w:divBdr>
        <w:top w:val="none" w:sz="0" w:space="0" w:color="auto"/>
        <w:left w:val="none" w:sz="0" w:space="0" w:color="auto"/>
        <w:bottom w:val="none" w:sz="0" w:space="0" w:color="auto"/>
        <w:right w:val="none" w:sz="0" w:space="0" w:color="auto"/>
      </w:divBdr>
    </w:div>
    <w:div w:id="777682232">
      <w:bodyDiv w:val="1"/>
      <w:marLeft w:val="0"/>
      <w:marRight w:val="0"/>
      <w:marTop w:val="0"/>
      <w:marBottom w:val="0"/>
      <w:divBdr>
        <w:top w:val="none" w:sz="0" w:space="0" w:color="auto"/>
        <w:left w:val="none" w:sz="0" w:space="0" w:color="auto"/>
        <w:bottom w:val="none" w:sz="0" w:space="0" w:color="auto"/>
        <w:right w:val="none" w:sz="0" w:space="0" w:color="auto"/>
      </w:divBdr>
    </w:div>
    <w:div w:id="1141460512">
      <w:bodyDiv w:val="1"/>
      <w:marLeft w:val="0"/>
      <w:marRight w:val="0"/>
      <w:marTop w:val="0"/>
      <w:marBottom w:val="0"/>
      <w:divBdr>
        <w:top w:val="none" w:sz="0" w:space="0" w:color="auto"/>
        <w:left w:val="none" w:sz="0" w:space="0" w:color="auto"/>
        <w:bottom w:val="none" w:sz="0" w:space="0" w:color="auto"/>
        <w:right w:val="none" w:sz="0" w:space="0" w:color="auto"/>
      </w:divBdr>
    </w:div>
    <w:div w:id="1335498393">
      <w:bodyDiv w:val="1"/>
      <w:marLeft w:val="0"/>
      <w:marRight w:val="0"/>
      <w:marTop w:val="0"/>
      <w:marBottom w:val="0"/>
      <w:divBdr>
        <w:top w:val="none" w:sz="0" w:space="0" w:color="auto"/>
        <w:left w:val="none" w:sz="0" w:space="0" w:color="auto"/>
        <w:bottom w:val="none" w:sz="0" w:space="0" w:color="auto"/>
        <w:right w:val="none" w:sz="0" w:space="0" w:color="auto"/>
      </w:divBdr>
    </w:div>
    <w:div w:id="1879125375">
      <w:bodyDiv w:val="1"/>
      <w:marLeft w:val="0"/>
      <w:marRight w:val="0"/>
      <w:marTop w:val="0"/>
      <w:marBottom w:val="0"/>
      <w:divBdr>
        <w:top w:val="none" w:sz="0" w:space="0" w:color="auto"/>
        <w:left w:val="none" w:sz="0" w:space="0" w:color="auto"/>
        <w:bottom w:val="none" w:sz="0" w:space="0" w:color="auto"/>
        <w:right w:val="none" w:sz="0" w:space="0" w:color="auto"/>
      </w:divBdr>
    </w:div>
    <w:div w:id="1966350313">
      <w:bodyDiv w:val="1"/>
      <w:marLeft w:val="0"/>
      <w:marRight w:val="0"/>
      <w:marTop w:val="0"/>
      <w:marBottom w:val="0"/>
      <w:divBdr>
        <w:top w:val="none" w:sz="0" w:space="0" w:color="auto"/>
        <w:left w:val="none" w:sz="0" w:space="0" w:color="auto"/>
        <w:bottom w:val="none" w:sz="0" w:space="0" w:color="auto"/>
        <w:right w:val="none" w:sz="0" w:space="0" w:color="auto"/>
      </w:divBdr>
    </w:div>
    <w:div w:id="2008746756">
      <w:bodyDiv w:val="1"/>
      <w:marLeft w:val="0"/>
      <w:marRight w:val="0"/>
      <w:marTop w:val="0"/>
      <w:marBottom w:val="0"/>
      <w:divBdr>
        <w:top w:val="none" w:sz="0" w:space="0" w:color="auto"/>
        <w:left w:val="none" w:sz="0" w:space="0" w:color="auto"/>
        <w:bottom w:val="none" w:sz="0" w:space="0" w:color="auto"/>
        <w:right w:val="none" w:sz="0" w:space="0" w:color="auto"/>
      </w:divBdr>
    </w:div>
    <w:div w:id="2030788265">
      <w:bodyDiv w:val="1"/>
      <w:marLeft w:val="0"/>
      <w:marRight w:val="0"/>
      <w:marTop w:val="0"/>
      <w:marBottom w:val="0"/>
      <w:divBdr>
        <w:top w:val="none" w:sz="0" w:space="0" w:color="auto"/>
        <w:left w:val="none" w:sz="0" w:space="0" w:color="auto"/>
        <w:bottom w:val="none" w:sz="0" w:space="0" w:color="auto"/>
        <w:right w:val="none" w:sz="0" w:space="0" w:color="auto"/>
      </w:divBdr>
    </w:div>
    <w:div w:id="2060549232">
      <w:bodyDiv w:val="1"/>
      <w:marLeft w:val="0"/>
      <w:marRight w:val="0"/>
      <w:marTop w:val="0"/>
      <w:marBottom w:val="0"/>
      <w:divBdr>
        <w:top w:val="none" w:sz="0" w:space="0" w:color="auto"/>
        <w:left w:val="none" w:sz="0" w:space="0" w:color="auto"/>
        <w:bottom w:val="none" w:sz="0" w:space="0" w:color="auto"/>
        <w:right w:val="none" w:sz="0" w:space="0" w:color="auto"/>
      </w:divBdr>
    </w:div>
    <w:div w:id="211879602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BC3C14E-F7F1-4CC2-B6F6-9840C4B17A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40789</TotalTime>
  <Pages>9</Pages>
  <Words>3505</Words>
  <Characters>19982</Characters>
  <Application>Microsoft Office Word</Application>
  <DocSecurity>0</DocSecurity>
  <Lines>166</Lines>
  <Paragraphs>46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WID Template</vt:lpstr>
      <vt:lpstr>WID Template</vt:lpstr>
    </vt:vector>
  </TitlesOfParts>
  <Company>ETSI</Company>
  <LinksUpToDate>false</LinksUpToDate>
  <CharactersWithSpaces>23441</CharactersWithSpaces>
  <SharedDoc>false</SharedDoc>
  <HLinks>
    <vt:vector size="12" baseType="variant">
      <vt:variant>
        <vt:i4>1441797</vt:i4>
      </vt:variant>
      <vt:variant>
        <vt:i4>3</vt:i4>
      </vt:variant>
      <vt:variant>
        <vt:i4>0</vt:i4>
      </vt:variant>
      <vt:variant>
        <vt:i4>5</vt:i4>
      </vt:variant>
      <vt:variant>
        <vt:lpwstr>http://www.3gpp.org/specifications-groups/delegates-corner/writing-a-new-spec</vt:lpwstr>
      </vt:variant>
      <vt:variant>
        <vt:lpwstr/>
      </vt:variant>
      <vt:variant>
        <vt:i4>6750290</vt:i4>
      </vt:variant>
      <vt:variant>
        <vt:i4>0</vt:i4>
      </vt:variant>
      <vt:variant>
        <vt:i4>0</vt:i4>
      </vt:variant>
      <vt:variant>
        <vt:i4>5</vt:i4>
      </vt:variant>
      <vt:variant>
        <vt:lpwstr>ftp://ftp.3gpp.org/Information/WORK_PLAN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Imgrae</cp:lastModifiedBy>
  <cp:revision>3412</cp:revision>
  <cp:lastPrinted>2000-02-29T02:31:00Z</cp:lastPrinted>
  <dcterms:created xsi:type="dcterms:W3CDTF">2019-11-07T08:34:00Z</dcterms:created>
  <dcterms:modified xsi:type="dcterms:W3CDTF">2023-09-27T11:45:00Z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